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0A" w:rsidRDefault="003F217F" w:rsidP="003F217F">
      <w:pPr>
        <w:spacing w:line="360" w:lineRule="auto"/>
        <w:ind w:right="-359"/>
        <w:jc w:val="right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301105" cy="8656297"/>
            <wp:effectExtent l="0" t="0" r="0" b="0"/>
            <wp:docPr id="1" name="Рисунок 1" descr="C:\Users\Работа\Desktop\Отсканировано 06.11.2019 15-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Отсканировано 06.11.2019 15-2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5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17F" w:rsidRDefault="003F217F" w:rsidP="003F217F">
      <w:pPr>
        <w:spacing w:line="360" w:lineRule="auto"/>
        <w:ind w:right="-359"/>
        <w:jc w:val="right"/>
        <w:rPr>
          <w:rFonts w:eastAsia="Times New Roman"/>
          <w:b/>
          <w:iCs/>
          <w:sz w:val="28"/>
          <w:bdr w:val="none" w:sz="0" w:space="0" w:color="auto" w:frame="1"/>
        </w:rPr>
      </w:pPr>
      <w:bookmarkStart w:id="0" w:name="_GoBack"/>
      <w:bookmarkEnd w:id="0"/>
    </w:p>
    <w:p w:rsidR="003F2D0A" w:rsidRDefault="003F2D0A" w:rsidP="003F2D0A">
      <w:pPr>
        <w:shd w:val="clear" w:color="auto" w:fill="FFFFFF"/>
        <w:tabs>
          <w:tab w:val="left" w:pos="142"/>
        </w:tabs>
        <w:spacing w:line="360" w:lineRule="auto"/>
        <w:ind w:left="284" w:firstLine="567"/>
        <w:jc w:val="center"/>
        <w:textAlignment w:val="baseline"/>
        <w:rPr>
          <w:rFonts w:eastAsia="Times New Roman"/>
          <w:b/>
          <w:sz w:val="28"/>
        </w:rPr>
      </w:pPr>
      <w:r>
        <w:rPr>
          <w:rFonts w:eastAsia="Times New Roman"/>
          <w:b/>
          <w:iCs/>
          <w:sz w:val="28"/>
          <w:bdr w:val="none" w:sz="0" w:space="0" w:color="auto" w:frame="1"/>
        </w:rPr>
        <w:lastRenderedPageBreak/>
        <w:t>1. Общие положения</w:t>
      </w:r>
    </w:p>
    <w:p w:rsidR="003F2D0A" w:rsidRDefault="003F2D0A" w:rsidP="003F2D0A">
      <w:pPr>
        <w:shd w:val="clear" w:color="auto" w:fill="FFFFFF"/>
        <w:tabs>
          <w:tab w:val="left" w:pos="142"/>
        </w:tabs>
        <w:spacing w:line="360" w:lineRule="auto"/>
        <w:ind w:left="284" w:firstLine="283"/>
        <w:jc w:val="both"/>
        <w:textAlignment w:val="baseline"/>
        <w:rPr>
          <w:rFonts w:eastAsia="Times New Roman"/>
          <w:sz w:val="28"/>
        </w:rPr>
      </w:pPr>
      <w:proofErr w:type="gramStart"/>
      <w:r>
        <w:rPr>
          <w:rFonts w:eastAsia="Calibri"/>
          <w:sz w:val="28"/>
          <w:lang w:eastAsia="en-US"/>
        </w:rPr>
        <w:t xml:space="preserve">1.1.Положение </w:t>
      </w:r>
      <w:r>
        <w:rPr>
          <w:rFonts w:eastAsia="Times New Roman"/>
          <w:bCs/>
          <w:sz w:val="28"/>
          <w:bdr w:val="none" w:sz="0" w:space="0" w:color="auto" w:frame="1"/>
        </w:rPr>
        <w:t xml:space="preserve">о количестве обучающихся в объединении, их возрастных категориях, числе и продолжительности учебных занятий Муниципального </w:t>
      </w:r>
      <w:r>
        <w:rPr>
          <w:rFonts w:eastAsia="Times New Roman"/>
          <w:sz w:val="28"/>
        </w:rPr>
        <w:t>бюджетного учреждения дополнительного образования «</w:t>
      </w:r>
      <w:proofErr w:type="spellStart"/>
      <w:r>
        <w:rPr>
          <w:rFonts w:eastAsia="Times New Roman"/>
          <w:sz w:val="28"/>
        </w:rPr>
        <w:t>Елатомская</w:t>
      </w:r>
      <w:proofErr w:type="spellEnd"/>
      <w:r>
        <w:rPr>
          <w:rFonts w:eastAsia="Times New Roman"/>
          <w:sz w:val="28"/>
        </w:rPr>
        <w:t xml:space="preserve"> детская школа искусств» (далее Учреждение)</w:t>
      </w:r>
      <w:r>
        <w:rPr>
          <w:rFonts w:eastAsia="Calibri"/>
          <w:sz w:val="28"/>
          <w:lang w:eastAsia="en-US"/>
        </w:rPr>
        <w:t xml:space="preserve"> разработано на основе Федерального закона от 29.12.2012г. № 273-ФЗ «Об образовании в Российской Федерации»,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РФ от 29 августа</w:t>
      </w:r>
      <w:proofErr w:type="gramEnd"/>
      <w:r>
        <w:rPr>
          <w:rFonts w:eastAsia="Calibri"/>
          <w:sz w:val="28"/>
          <w:lang w:eastAsia="en-US"/>
        </w:rPr>
        <w:t xml:space="preserve"> 2013г №1008, постановления Главного государственного врача РФ от 04 июля 2014 г. № 41 г. Москва «Об утверждении </w:t>
      </w:r>
      <w:proofErr w:type="spellStart"/>
      <w:r>
        <w:rPr>
          <w:rFonts w:eastAsia="Calibri"/>
          <w:sz w:val="28"/>
          <w:lang w:eastAsia="en-US"/>
        </w:rPr>
        <w:t>СанПин</w:t>
      </w:r>
      <w:proofErr w:type="spellEnd"/>
      <w:r>
        <w:rPr>
          <w:rFonts w:eastAsia="Calibri"/>
          <w:sz w:val="28"/>
          <w:lang w:eastAsia="en-US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eastAsia="Calibri"/>
          <w:sz w:val="28"/>
          <w:lang w:eastAsia="en-US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eastAsia="Calibri"/>
          <w:sz w:val="28"/>
          <w:lang w:eastAsia="en-US"/>
        </w:rPr>
        <w:t>»</w:t>
      </w:r>
    </w:p>
    <w:p w:rsidR="003F2D0A" w:rsidRDefault="003F2D0A" w:rsidP="003F2D0A">
      <w:pPr>
        <w:tabs>
          <w:tab w:val="left" w:pos="142"/>
        </w:tabs>
        <w:spacing w:line="360" w:lineRule="auto"/>
        <w:ind w:left="284" w:firstLine="283"/>
        <w:jc w:val="both"/>
        <w:rPr>
          <w:sz w:val="28"/>
        </w:rPr>
      </w:pPr>
      <w:r>
        <w:rPr>
          <w:sz w:val="28"/>
        </w:rPr>
        <w:t xml:space="preserve">1.2.Настоящее Положение регулирует </w:t>
      </w:r>
      <w:r>
        <w:rPr>
          <w:rFonts w:eastAsia="Times New Roman"/>
          <w:bCs/>
          <w:sz w:val="28"/>
          <w:bdr w:val="none" w:sz="0" w:space="0" w:color="auto" w:frame="1"/>
        </w:rPr>
        <w:t>количество обучающихся, их возрастные категории, число и продолжительность учебных занятий в детском объединении.</w:t>
      </w:r>
      <w:r>
        <w:rPr>
          <w:sz w:val="28"/>
        </w:rPr>
        <w:t xml:space="preserve"> </w:t>
      </w:r>
    </w:p>
    <w:p w:rsidR="003F2D0A" w:rsidRDefault="003F2D0A" w:rsidP="003F2D0A">
      <w:pPr>
        <w:pStyle w:val="a3"/>
        <w:shd w:val="clear" w:color="auto" w:fill="FFFFFF"/>
        <w:tabs>
          <w:tab w:val="left" w:pos="142"/>
        </w:tabs>
        <w:spacing w:before="0" w:after="0" w:line="360" w:lineRule="auto"/>
        <w:ind w:left="284" w:firstLine="283"/>
        <w:jc w:val="both"/>
        <w:rPr>
          <w:sz w:val="28"/>
        </w:rPr>
      </w:pPr>
      <w:r>
        <w:rPr>
          <w:sz w:val="28"/>
        </w:rPr>
        <w:t xml:space="preserve">1.3.Положение о </w:t>
      </w:r>
      <w:r>
        <w:rPr>
          <w:rFonts w:eastAsia="Times New Roman"/>
          <w:bCs/>
          <w:kern w:val="0"/>
          <w:sz w:val="28"/>
          <w:bdr w:val="none" w:sz="0" w:space="0" w:color="auto" w:frame="1"/>
        </w:rPr>
        <w:t xml:space="preserve">количестве обучающихся в объединении, их возрастных категориях, числе и продолжительности учебных занятий </w:t>
      </w:r>
      <w:r>
        <w:rPr>
          <w:sz w:val="28"/>
        </w:rPr>
        <w:t>размещается на сайте Учреждения, стенде в общедоступном месте для посетителей.</w:t>
      </w:r>
    </w:p>
    <w:p w:rsidR="003F2D0A" w:rsidRDefault="003F2D0A" w:rsidP="003F2D0A">
      <w:pPr>
        <w:pStyle w:val="a3"/>
        <w:shd w:val="clear" w:color="auto" w:fill="FFFFFF"/>
        <w:tabs>
          <w:tab w:val="left" w:pos="142"/>
        </w:tabs>
        <w:spacing w:before="0" w:after="0" w:line="360" w:lineRule="auto"/>
        <w:ind w:left="284" w:firstLine="283"/>
        <w:jc w:val="both"/>
        <w:rPr>
          <w:sz w:val="28"/>
        </w:rPr>
      </w:pPr>
      <w:r>
        <w:rPr>
          <w:sz w:val="28"/>
        </w:rPr>
        <w:t xml:space="preserve">1.4.По вопросам, не урегулированным настоящим Положением, Учреждение руководствуется действующим законодательством </w:t>
      </w:r>
      <w:r>
        <w:rPr>
          <w:rFonts w:eastAsia="Calibri"/>
          <w:sz w:val="28"/>
        </w:rPr>
        <w:t>Российской Федерации</w:t>
      </w:r>
      <w:r>
        <w:rPr>
          <w:sz w:val="28"/>
        </w:rPr>
        <w:t>.</w:t>
      </w:r>
    </w:p>
    <w:p w:rsidR="003F2D0A" w:rsidRDefault="003F2D0A" w:rsidP="003F2D0A">
      <w:pPr>
        <w:tabs>
          <w:tab w:val="left" w:pos="142"/>
        </w:tabs>
        <w:spacing w:line="360" w:lineRule="auto"/>
        <w:ind w:left="284"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2. Количество </w:t>
      </w:r>
      <w:proofErr w:type="gramStart"/>
      <w:r>
        <w:rPr>
          <w:b/>
          <w:bCs/>
          <w:sz w:val="28"/>
        </w:rPr>
        <w:t>обучающихся</w:t>
      </w:r>
      <w:proofErr w:type="gramEnd"/>
      <w:r>
        <w:rPr>
          <w:b/>
          <w:bCs/>
          <w:sz w:val="28"/>
        </w:rPr>
        <w:t>.</w:t>
      </w:r>
    </w:p>
    <w:p w:rsidR="003F2D0A" w:rsidRDefault="003F2D0A" w:rsidP="003F2D0A">
      <w:pPr>
        <w:tabs>
          <w:tab w:val="left" w:pos="142"/>
          <w:tab w:val="num" w:pos="720"/>
        </w:tabs>
        <w:spacing w:line="360" w:lineRule="auto"/>
        <w:ind w:firstLine="567"/>
        <w:jc w:val="both"/>
        <w:rPr>
          <w:iCs/>
          <w:sz w:val="28"/>
        </w:rPr>
      </w:pPr>
      <w:r>
        <w:rPr>
          <w:iCs/>
          <w:sz w:val="28"/>
        </w:rPr>
        <w:t xml:space="preserve">2.1.Численный состав </w:t>
      </w:r>
      <w:proofErr w:type="gramStart"/>
      <w:r>
        <w:rPr>
          <w:iCs/>
          <w:sz w:val="28"/>
        </w:rPr>
        <w:t>обучающихся</w:t>
      </w:r>
      <w:proofErr w:type="gramEnd"/>
      <w:r>
        <w:rPr>
          <w:iCs/>
          <w:sz w:val="28"/>
        </w:rPr>
        <w:t xml:space="preserve"> регламентируется Муниципальным заданием. Возраст обучающихся и срок реализации дополнительных общеобразовательных программ регламентируется учебными планами, ежегодно принимаемыми Педагогическим советом и утверждаемыми приказом директора Учреждения.</w:t>
      </w:r>
    </w:p>
    <w:p w:rsidR="003F2D0A" w:rsidRDefault="003F2D0A" w:rsidP="003F2D0A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iCs/>
          <w:sz w:val="28"/>
        </w:rPr>
        <w:t xml:space="preserve">          2.2.Наполняемость групп устанавливается в среднем в количестве 3-10 человек с учетом возрастных особенностей детей и установленных санитарно-</w:t>
      </w:r>
      <w:r>
        <w:rPr>
          <w:iCs/>
          <w:sz w:val="28"/>
        </w:rPr>
        <w:lastRenderedPageBreak/>
        <w:t>гигиенических норм.</w:t>
      </w: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 xml:space="preserve">В связи с производственной необходимостью и в целях совершенствования образовательного процесса школа    может уменьшать количественный состав групп (от 2-х человек), увеличивать количественный состав групп (до 10 человек).  </w:t>
      </w:r>
    </w:p>
    <w:p w:rsidR="003F2D0A" w:rsidRDefault="003F2D0A" w:rsidP="003F2D0A">
      <w:pPr>
        <w:spacing w:line="360" w:lineRule="auto"/>
        <w:ind w:firstLine="567"/>
        <w:jc w:val="both"/>
        <w:rPr>
          <w:sz w:val="32"/>
          <w:szCs w:val="32"/>
        </w:rPr>
      </w:pPr>
      <w:r>
        <w:rPr>
          <w:iCs/>
          <w:sz w:val="28"/>
        </w:rPr>
        <w:t>2.3.Деятельность детей в Учреждении осуществляется в одновозрастных (учебные группы)</w:t>
      </w:r>
      <w:r>
        <w:rPr>
          <w:iCs/>
          <w:color w:val="FF0000"/>
          <w:sz w:val="28"/>
        </w:rPr>
        <w:t xml:space="preserve"> </w:t>
      </w:r>
      <w:r>
        <w:rPr>
          <w:iCs/>
          <w:sz w:val="28"/>
        </w:rPr>
        <w:t>и разновозрастных объединениях</w:t>
      </w:r>
      <w:r>
        <w:rPr>
          <w:iCs/>
          <w:color w:val="FF0000"/>
          <w:sz w:val="28"/>
        </w:rPr>
        <w:t xml:space="preserve"> </w:t>
      </w:r>
      <w:r>
        <w:rPr>
          <w:iCs/>
          <w:sz w:val="28"/>
        </w:rPr>
        <w:t>по профилю осваиваемой программы (участие в ансамбле, хоровое пение),</w:t>
      </w:r>
      <w:r>
        <w:rPr>
          <w:iCs/>
          <w:color w:val="FF0000"/>
          <w:sz w:val="28"/>
        </w:rPr>
        <w:t xml:space="preserve"> </w:t>
      </w:r>
      <w:r>
        <w:rPr>
          <w:iCs/>
          <w:sz w:val="28"/>
        </w:rPr>
        <w:t>а также в индивидуальной форме обучения.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В связи с производственной необходимостью и в целях совершенствования образовательного процесса школа    может использовать смешанный состав групп из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учащихся разных классов.</w:t>
      </w:r>
    </w:p>
    <w:p w:rsidR="003F2D0A" w:rsidRDefault="003F2D0A" w:rsidP="003F2D0A">
      <w:pPr>
        <w:tabs>
          <w:tab w:val="left" w:pos="142"/>
          <w:tab w:val="num" w:pos="567"/>
        </w:tabs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 xml:space="preserve">       2.4.Учреждение может комплектовать учебные группы постоянного, временного и переменного составов.</w:t>
      </w:r>
    </w:p>
    <w:p w:rsidR="003F2D0A" w:rsidRDefault="003F2D0A" w:rsidP="003F2D0A">
      <w:pPr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 xml:space="preserve">       2.5. Каждый обучающийся имеет право заниматься в нескольких объединениях, менять их (по согласованию с администрацией).</w:t>
      </w:r>
      <w:r>
        <w:rPr>
          <w:b/>
          <w:sz w:val="28"/>
          <w:szCs w:val="28"/>
        </w:rPr>
        <w:t xml:space="preserve"> </w:t>
      </w:r>
    </w:p>
    <w:p w:rsidR="003F2D0A" w:rsidRDefault="003F2D0A" w:rsidP="003F2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gramStart"/>
      <w:r>
        <w:rPr>
          <w:b/>
          <w:sz w:val="28"/>
          <w:szCs w:val="28"/>
        </w:rPr>
        <w:t>Формы обучения и количество обучающихся в группах.</w:t>
      </w:r>
      <w:proofErr w:type="gramEnd"/>
    </w:p>
    <w:p w:rsidR="003F2D0A" w:rsidRDefault="003F2D0A" w:rsidP="003F2D0A">
      <w:pPr>
        <w:jc w:val="center"/>
        <w:rPr>
          <w:b/>
          <w:sz w:val="28"/>
          <w:szCs w:val="28"/>
        </w:rPr>
      </w:pPr>
    </w:p>
    <w:p w:rsidR="003F2D0A" w:rsidRDefault="003F2D0A" w:rsidP="003F2D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 В Школе реализуются дополнительные предпрофессиональные общеобразовательные программы в области искусств и дополнительные общеразвивающие общеобразовательные программы в области искусств.</w:t>
      </w:r>
    </w:p>
    <w:p w:rsidR="003F2D0A" w:rsidRDefault="003F2D0A" w:rsidP="003F2D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3F2D0A" w:rsidRDefault="003F2D0A" w:rsidP="003F2D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Школа самостоятельно определяет формы аудиторных занятий, а также формы, порядок и периодичность проведения промежуточной аттестации учащихся.</w:t>
      </w:r>
    </w:p>
    <w:p w:rsidR="003F2D0A" w:rsidRDefault="003F2D0A" w:rsidP="003F2D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Допускается сочетание различных форм получения образования и форм обучения.</w:t>
      </w:r>
    </w:p>
    <w:p w:rsidR="003F2D0A" w:rsidRDefault="003F2D0A" w:rsidP="003F2D0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Формы обучения и количество обучающихся в группах:</w:t>
      </w:r>
      <w:proofErr w:type="gramEnd"/>
    </w:p>
    <w:p w:rsidR="003F2D0A" w:rsidRDefault="003F2D0A" w:rsidP="003F2D0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области музыкального искусства:</w:t>
      </w:r>
    </w:p>
    <w:p w:rsidR="003F2D0A" w:rsidRDefault="003F2D0A" w:rsidP="003F2D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индивидуальные занятия (специальность и чтение с листа,  доп. инструмент);</w:t>
      </w:r>
    </w:p>
    <w:p w:rsidR="003F2D0A" w:rsidRDefault="003F2D0A" w:rsidP="003F2D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мелкогрупповые занятия – </w:t>
      </w:r>
    </w:p>
    <w:p w:rsidR="003F2D0A" w:rsidRDefault="003F2D0A" w:rsidP="003F2D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 2-х до 10-ти человек (ансамбль, </w:t>
      </w:r>
      <w:proofErr w:type="gramStart"/>
      <w:r>
        <w:rPr>
          <w:sz w:val="28"/>
          <w:szCs w:val="28"/>
        </w:rPr>
        <w:t>коллективное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,);</w:t>
      </w:r>
    </w:p>
    <w:p w:rsidR="003F2D0A" w:rsidRDefault="003F2D0A" w:rsidP="003F2D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3-х до 10-ти человек (ансамбль, элементарная теория музыки, сольфеджио, музыкальная литература, коллективное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, слушание музыки);</w:t>
      </w:r>
    </w:p>
    <w:p w:rsidR="003F2D0A" w:rsidRDefault="003F2D0A" w:rsidP="003F2D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групповые занятия - от 11-ти человек (хоровой класс, оркестр);</w:t>
      </w:r>
    </w:p>
    <w:p w:rsidR="003F2D0A" w:rsidRDefault="003F2D0A" w:rsidP="003F2D0A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области изобразительного, хореографического искусства:</w:t>
      </w:r>
    </w:p>
    <w:p w:rsidR="003F2D0A" w:rsidRDefault="003F2D0A" w:rsidP="003F2D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мелкогрупповые занятия - от 5-ти до 10-ти человек.</w:t>
      </w:r>
    </w:p>
    <w:p w:rsidR="003F2D0A" w:rsidRDefault="003F2D0A" w:rsidP="003F2D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Принцип формирования групп зависит от срока освоения образовательной программы и года обучения.</w:t>
      </w:r>
    </w:p>
    <w:p w:rsidR="003F2D0A" w:rsidRDefault="003F2D0A" w:rsidP="003F2D0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Расписание групповых занятий составляется с учетом занятости детей в общеобразовательных школах. Расписание индивидуальных занятий составляется с учетом пожеланий учащихся, родителей и возрастных особенностей учащихся. </w:t>
      </w:r>
    </w:p>
    <w:p w:rsidR="003F2D0A" w:rsidRDefault="003F2D0A" w:rsidP="003F2D0A">
      <w:pPr>
        <w:tabs>
          <w:tab w:val="left" w:pos="142"/>
        </w:tabs>
        <w:spacing w:line="360" w:lineRule="auto"/>
        <w:ind w:left="284" w:firstLine="567"/>
        <w:jc w:val="both"/>
        <w:rPr>
          <w:sz w:val="28"/>
        </w:rPr>
      </w:pPr>
      <w:r>
        <w:rPr>
          <w:b/>
          <w:bCs/>
          <w:sz w:val="28"/>
        </w:rPr>
        <w:t xml:space="preserve">                               4.Возрастные категории </w:t>
      </w:r>
      <w:proofErr w:type="gramStart"/>
      <w:r>
        <w:rPr>
          <w:b/>
          <w:bCs/>
          <w:sz w:val="28"/>
        </w:rPr>
        <w:t>обучающихся</w:t>
      </w:r>
      <w:proofErr w:type="gramEnd"/>
      <w:r>
        <w:rPr>
          <w:b/>
          <w:bCs/>
          <w:sz w:val="28"/>
        </w:rPr>
        <w:t>.</w:t>
      </w:r>
    </w:p>
    <w:p w:rsidR="003F2D0A" w:rsidRDefault="003F2D0A" w:rsidP="003F2D0A">
      <w:pPr>
        <w:shd w:val="clear" w:color="auto" w:fill="FFFFFF"/>
        <w:tabs>
          <w:tab w:val="left" w:pos="142"/>
          <w:tab w:val="left" w:pos="1276"/>
          <w:tab w:val="left" w:pos="1358"/>
        </w:tabs>
        <w:spacing w:line="360" w:lineRule="auto"/>
        <w:ind w:left="284" w:firstLine="283"/>
        <w:jc w:val="both"/>
        <w:rPr>
          <w:sz w:val="28"/>
        </w:rPr>
      </w:pPr>
      <w:r>
        <w:rPr>
          <w:sz w:val="28"/>
        </w:rPr>
        <w:t xml:space="preserve">4.1. Участниками образовательного процесса в группах, финансируемых за счет бюджета, являются </w:t>
      </w:r>
      <w:proofErr w:type="gramStart"/>
      <w:r>
        <w:rPr>
          <w:sz w:val="28"/>
        </w:rPr>
        <w:t>обучающиеся</w:t>
      </w:r>
      <w:proofErr w:type="gramEnd"/>
      <w:r>
        <w:rPr>
          <w:sz w:val="28"/>
        </w:rPr>
        <w:t xml:space="preserve"> с 6,6 с половиной до 17 лет. </w:t>
      </w:r>
    </w:p>
    <w:p w:rsidR="003F2D0A" w:rsidRDefault="003F2D0A" w:rsidP="003F2D0A">
      <w:pPr>
        <w:shd w:val="clear" w:color="auto" w:fill="FFFFFF"/>
        <w:tabs>
          <w:tab w:val="left" w:pos="0"/>
          <w:tab w:val="left" w:pos="142"/>
        </w:tabs>
        <w:spacing w:line="360" w:lineRule="auto"/>
        <w:ind w:left="284" w:firstLine="567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5.Заключительные положения</w:t>
      </w:r>
    </w:p>
    <w:p w:rsidR="003F2D0A" w:rsidRDefault="003F2D0A" w:rsidP="003F2D0A">
      <w:pPr>
        <w:shd w:val="clear" w:color="auto" w:fill="FFFFFF"/>
        <w:tabs>
          <w:tab w:val="left" w:pos="0"/>
          <w:tab w:val="left" w:pos="142"/>
        </w:tabs>
        <w:spacing w:line="360" w:lineRule="auto"/>
        <w:ind w:left="284" w:firstLine="283"/>
        <w:contextualSpacing/>
        <w:jc w:val="both"/>
        <w:rPr>
          <w:sz w:val="28"/>
        </w:rPr>
      </w:pPr>
      <w:r>
        <w:rPr>
          <w:sz w:val="28"/>
        </w:rPr>
        <w:t>5.1. Настоящее положение вводится в действие с момента утверждения приказом директора МБУДО «</w:t>
      </w:r>
      <w:proofErr w:type="spellStart"/>
      <w:r>
        <w:rPr>
          <w:sz w:val="28"/>
        </w:rPr>
        <w:t>Елатомская</w:t>
      </w:r>
      <w:proofErr w:type="spellEnd"/>
      <w:r>
        <w:rPr>
          <w:sz w:val="28"/>
        </w:rPr>
        <w:t xml:space="preserve"> ДШИ».</w:t>
      </w:r>
    </w:p>
    <w:p w:rsidR="003F2D0A" w:rsidRDefault="003F2D0A" w:rsidP="003F2D0A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5.2. Срок действия настоящего положения</w:t>
      </w:r>
      <w:r>
        <w:rPr>
          <w:sz w:val="28"/>
          <w:szCs w:val="28"/>
        </w:rPr>
        <w:t xml:space="preserve"> не ограничен.</w:t>
      </w:r>
    </w:p>
    <w:p w:rsidR="003F2D0A" w:rsidRDefault="003F2D0A" w:rsidP="003F2D0A">
      <w:pPr>
        <w:spacing w:line="360" w:lineRule="auto"/>
        <w:rPr>
          <w:sz w:val="28"/>
          <w:szCs w:val="28"/>
        </w:rPr>
        <w:sectPr w:rsidR="003F2D0A">
          <w:pgSz w:w="11900" w:h="16838"/>
          <w:pgMar w:top="1440" w:right="843" w:bottom="875" w:left="1134" w:header="0" w:footer="0" w:gutter="0"/>
          <w:cols w:space="720"/>
        </w:sectPr>
      </w:pPr>
    </w:p>
    <w:p w:rsidR="002B26C8" w:rsidRDefault="002B26C8"/>
    <w:sectPr w:rsidR="002B26C8" w:rsidSect="002B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D0A"/>
    <w:rsid w:val="002B26C8"/>
    <w:rsid w:val="002E03D5"/>
    <w:rsid w:val="00346696"/>
    <w:rsid w:val="003F217F"/>
    <w:rsid w:val="003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2D0A"/>
    <w:pPr>
      <w:widowControl w:val="0"/>
      <w:suppressAutoHyphens/>
      <w:spacing w:before="280" w:after="280"/>
    </w:pPr>
    <w:rPr>
      <w:rFonts w:eastAsia="Andale Sans UI"/>
      <w:kern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F2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17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3978</Characters>
  <Application>Microsoft Office Word</Application>
  <DocSecurity>0</DocSecurity>
  <Lines>33</Lines>
  <Paragraphs>9</Paragraphs>
  <ScaleCrop>false</ScaleCrop>
  <Company>Krokoz™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Работа</cp:lastModifiedBy>
  <cp:revision>3</cp:revision>
  <dcterms:created xsi:type="dcterms:W3CDTF">2019-11-06T11:34:00Z</dcterms:created>
  <dcterms:modified xsi:type="dcterms:W3CDTF">2019-11-06T11:34:00Z</dcterms:modified>
</cp:coreProperties>
</file>