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15" w:type="dxa"/>
        <w:tblLook w:val="04A0"/>
      </w:tblPr>
      <w:tblGrid>
        <w:gridCol w:w="4786"/>
        <w:gridCol w:w="851"/>
        <w:gridCol w:w="4678"/>
      </w:tblGrid>
      <w:tr w:rsidR="007013CD" w:rsidRPr="00BF7333" w:rsidTr="00EF1476">
        <w:tc>
          <w:tcPr>
            <w:tcW w:w="4786" w:type="dxa"/>
            <w:shd w:val="clear" w:color="auto" w:fill="auto"/>
          </w:tcPr>
          <w:p w:rsidR="007013CD" w:rsidRPr="00BF7333" w:rsidRDefault="007013CD" w:rsidP="00EF1476">
            <w:pPr>
              <w:shd w:val="clear" w:color="auto" w:fill="FFFFFF"/>
              <w:autoSpaceDE w:val="0"/>
              <w:autoSpaceDN w:val="0"/>
              <w:adjustRightInd w:val="0"/>
              <w:spacing w:after="0" w:line="240" w:lineRule="auto"/>
              <w:rPr>
                <w:rFonts w:ascii="Times New Roman" w:eastAsia="Times New Roman" w:hAnsi="Times New Roman"/>
                <w:sz w:val="24"/>
                <w:szCs w:val="24"/>
              </w:rPr>
            </w:pPr>
            <w:r w:rsidRPr="00BF7333">
              <w:rPr>
                <w:rFonts w:ascii="Times New Roman" w:eastAsia="Times New Roman" w:hAnsi="Times New Roman"/>
                <w:sz w:val="24"/>
                <w:szCs w:val="24"/>
              </w:rPr>
              <w:t>ПРИНЯТО:</w:t>
            </w:r>
          </w:p>
          <w:p w:rsidR="007013CD" w:rsidRPr="00BF7333" w:rsidRDefault="007013CD" w:rsidP="00EF1476">
            <w:pPr>
              <w:autoSpaceDE w:val="0"/>
              <w:autoSpaceDN w:val="0"/>
              <w:adjustRightInd w:val="0"/>
              <w:spacing w:after="0" w:line="240" w:lineRule="auto"/>
              <w:ind w:right="34"/>
              <w:jc w:val="both"/>
              <w:rPr>
                <w:rFonts w:ascii="Times New Roman" w:eastAsia="Times New Roman" w:hAnsi="Times New Roman"/>
                <w:sz w:val="24"/>
                <w:szCs w:val="24"/>
              </w:rPr>
            </w:pPr>
            <w:r w:rsidRPr="00BF7333">
              <w:rPr>
                <w:rFonts w:ascii="Times New Roman" w:eastAsia="Times New Roman" w:hAnsi="Times New Roman"/>
                <w:spacing w:val="-1"/>
                <w:sz w:val="24"/>
                <w:szCs w:val="24"/>
              </w:rPr>
              <w:t>Педагогическим советом</w:t>
            </w:r>
            <w:r w:rsidRPr="00BF7333">
              <w:rPr>
                <w:rFonts w:ascii="Times New Roman" w:eastAsia="Times New Roman" w:hAnsi="Times New Roman"/>
                <w:sz w:val="24"/>
                <w:szCs w:val="24"/>
              </w:rPr>
              <w:t xml:space="preserve"> муниципального бюджетного учреждения дополнительного образования «Елатомская детская школа искусств »</w:t>
            </w:r>
          </w:p>
          <w:p w:rsidR="007013CD" w:rsidRPr="00BF7333" w:rsidRDefault="007013CD" w:rsidP="00EF1476">
            <w:pPr>
              <w:autoSpaceDE w:val="0"/>
              <w:autoSpaceDN w:val="0"/>
              <w:adjustRightInd w:val="0"/>
              <w:spacing w:after="0" w:line="240" w:lineRule="auto"/>
              <w:jc w:val="both"/>
              <w:rPr>
                <w:rFonts w:ascii="Times New Roman" w:eastAsia="Times New Roman" w:hAnsi="Times New Roman"/>
                <w:sz w:val="24"/>
                <w:szCs w:val="24"/>
              </w:rPr>
            </w:pPr>
          </w:p>
          <w:p w:rsidR="007013CD" w:rsidRPr="00BF7333" w:rsidRDefault="007013CD" w:rsidP="00EF1476">
            <w:pPr>
              <w:autoSpaceDE w:val="0"/>
              <w:autoSpaceDN w:val="0"/>
              <w:adjustRightInd w:val="0"/>
              <w:spacing w:after="0" w:line="240" w:lineRule="auto"/>
              <w:jc w:val="both"/>
              <w:rPr>
                <w:rFonts w:ascii="Times New Roman" w:eastAsia="Times New Roman" w:hAnsi="Times New Roman"/>
                <w:sz w:val="24"/>
                <w:szCs w:val="24"/>
              </w:rPr>
            </w:pPr>
            <w:r w:rsidRPr="00BF7333">
              <w:rPr>
                <w:rFonts w:ascii="Times New Roman" w:eastAsia="Times New Roman" w:hAnsi="Times New Roman"/>
                <w:sz w:val="24"/>
                <w:szCs w:val="24"/>
              </w:rPr>
              <w:t xml:space="preserve">Протокол № </w:t>
            </w:r>
            <w:r w:rsidRPr="00BF7333">
              <w:rPr>
                <w:rFonts w:ascii="Times New Roman" w:eastAsia="Times New Roman" w:hAnsi="Times New Roman"/>
                <w:sz w:val="24"/>
                <w:szCs w:val="24"/>
                <w:u w:val="single"/>
              </w:rPr>
              <w:t>1</w:t>
            </w:r>
            <w:r w:rsidRPr="00BF7333">
              <w:rPr>
                <w:rFonts w:ascii="Times New Roman" w:eastAsia="Times New Roman" w:hAnsi="Times New Roman"/>
                <w:sz w:val="24"/>
                <w:szCs w:val="24"/>
              </w:rPr>
              <w:t xml:space="preserve"> «</w:t>
            </w:r>
            <w:r w:rsidRPr="00BF7333">
              <w:rPr>
                <w:rFonts w:ascii="Times New Roman" w:eastAsia="Times New Roman" w:hAnsi="Times New Roman"/>
                <w:sz w:val="24"/>
                <w:szCs w:val="24"/>
                <w:u w:val="single"/>
              </w:rPr>
              <w:t>30</w:t>
            </w:r>
            <w:r w:rsidRPr="00BF7333">
              <w:rPr>
                <w:rFonts w:ascii="Times New Roman" w:eastAsia="Times New Roman" w:hAnsi="Times New Roman"/>
                <w:sz w:val="24"/>
                <w:szCs w:val="24"/>
              </w:rPr>
              <w:t xml:space="preserve">» </w:t>
            </w:r>
            <w:r w:rsidRPr="00BF7333">
              <w:rPr>
                <w:rFonts w:ascii="Times New Roman" w:eastAsia="Times New Roman" w:hAnsi="Times New Roman"/>
                <w:sz w:val="24"/>
                <w:szCs w:val="24"/>
                <w:u w:val="single"/>
              </w:rPr>
              <w:t>08</w:t>
            </w:r>
            <w:r w:rsidRPr="00BF7333">
              <w:rPr>
                <w:rFonts w:ascii="Times New Roman" w:eastAsia="Times New Roman" w:hAnsi="Times New Roman"/>
                <w:sz w:val="24"/>
                <w:szCs w:val="24"/>
              </w:rPr>
              <w:t xml:space="preserve"> 20</w:t>
            </w:r>
            <w:r w:rsidRPr="00BF7333">
              <w:rPr>
                <w:rFonts w:ascii="Times New Roman" w:eastAsia="Times New Roman" w:hAnsi="Times New Roman"/>
                <w:sz w:val="24"/>
                <w:szCs w:val="24"/>
                <w:u w:val="single"/>
              </w:rPr>
              <w:t>1</w:t>
            </w:r>
            <w:r w:rsidR="00B34775">
              <w:rPr>
                <w:rFonts w:ascii="Times New Roman" w:eastAsia="Times New Roman" w:hAnsi="Times New Roman"/>
                <w:sz w:val="24"/>
                <w:szCs w:val="24"/>
                <w:u w:val="single"/>
              </w:rPr>
              <w:t>6</w:t>
            </w:r>
            <w:r w:rsidRPr="00BF7333">
              <w:rPr>
                <w:rFonts w:ascii="Times New Roman" w:eastAsia="Times New Roman" w:hAnsi="Times New Roman"/>
                <w:sz w:val="24"/>
                <w:szCs w:val="24"/>
              </w:rPr>
              <w:t xml:space="preserve"> г.</w:t>
            </w:r>
          </w:p>
        </w:tc>
        <w:tc>
          <w:tcPr>
            <w:tcW w:w="851" w:type="dxa"/>
            <w:shd w:val="clear" w:color="auto" w:fill="auto"/>
          </w:tcPr>
          <w:p w:rsidR="007013CD" w:rsidRPr="00BF7333" w:rsidRDefault="007013CD" w:rsidP="00EF1476">
            <w:pPr>
              <w:spacing w:after="0" w:line="240" w:lineRule="auto"/>
              <w:rPr>
                <w:rFonts w:ascii="Times New Roman" w:eastAsia="Times New Roman" w:hAnsi="Times New Roman"/>
                <w:sz w:val="24"/>
                <w:szCs w:val="24"/>
              </w:rPr>
            </w:pPr>
          </w:p>
          <w:p w:rsidR="007013CD" w:rsidRPr="00BF7333" w:rsidRDefault="007013CD" w:rsidP="00EF1476">
            <w:pPr>
              <w:spacing w:after="0" w:line="240" w:lineRule="auto"/>
              <w:rPr>
                <w:rFonts w:ascii="Times New Roman" w:eastAsia="Times New Roman" w:hAnsi="Times New Roman"/>
                <w:sz w:val="24"/>
                <w:szCs w:val="24"/>
              </w:rPr>
            </w:pPr>
          </w:p>
          <w:p w:rsidR="007013CD" w:rsidRPr="00BF7333" w:rsidRDefault="007013CD" w:rsidP="00EF1476">
            <w:pPr>
              <w:spacing w:after="0" w:line="240" w:lineRule="auto"/>
              <w:rPr>
                <w:rFonts w:ascii="Times New Roman" w:eastAsia="Times New Roman" w:hAnsi="Times New Roman"/>
                <w:sz w:val="24"/>
                <w:szCs w:val="24"/>
              </w:rPr>
            </w:pPr>
          </w:p>
          <w:p w:rsidR="007013CD" w:rsidRPr="00BF7333" w:rsidRDefault="007013CD" w:rsidP="00EF1476">
            <w:pPr>
              <w:spacing w:after="0" w:line="240" w:lineRule="auto"/>
              <w:rPr>
                <w:rFonts w:ascii="Times New Roman" w:eastAsia="Times New Roman" w:hAnsi="Times New Roman"/>
                <w:sz w:val="24"/>
                <w:szCs w:val="24"/>
              </w:rPr>
            </w:pPr>
          </w:p>
          <w:p w:rsidR="007013CD" w:rsidRPr="00BF7333" w:rsidRDefault="007013CD" w:rsidP="00EF1476">
            <w:pPr>
              <w:autoSpaceDE w:val="0"/>
              <w:autoSpaceDN w:val="0"/>
              <w:adjustRightInd w:val="0"/>
              <w:spacing w:after="0" w:line="240" w:lineRule="auto"/>
              <w:ind w:left="54"/>
              <w:rPr>
                <w:rFonts w:ascii="Times New Roman" w:eastAsia="Times New Roman" w:hAnsi="Times New Roman"/>
                <w:sz w:val="24"/>
                <w:szCs w:val="24"/>
              </w:rPr>
            </w:pPr>
          </w:p>
          <w:p w:rsidR="007013CD" w:rsidRPr="00BF7333" w:rsidRDefault="007013CD" w:rsidP="00EF1476">
            <w:pPr>
              <w:autoSpaceDE w:val="0"/>
              <w:autoSpaceDN w:val="0"/>
              <w:adjustRightInd w:val="0"/>
              <w:spacing w:after="0" w:line="240" w:lineRule="auto"/>
              <w:ind w:left="3623"/>
              <w:rPr>
                <w:rFonts w:ascii="Times New Roman" w:eastAsia="Times New Roman" w:hAnsi="Times New Roman"/>
                <w:sz w:val="24"/>
                <w:szCs w:val="24"/>
              </w:rPr>
            </w:pPr>
          </w:p>
        </w:tc>
        <w:tc>
          <w:tcPr>
            <w:tcW w:w="4678" w:type="dxa"/>
            <w:shd w:val="clear" w:color="auto" w:fill="auto"/>
            <w:hideMark/>
          </w:tcPr>
          <w:p w:rsidR="007013CD" w:rsidRPr="00BF7333" w:rsidRDefault="007013CD" w:rsidP="00EF1476">
            <w:pPr>
              <w:shd w:val="clear" w:color="auto" w:fill="FFFFFF"/>
              <w:autoSpaceDE w:val="0"/>
              <w:autoSpaceDN w:val="0"/>
              <w:adjustRightInd w:val="0"/>
              <w:spacing w:after="0" w:line="240" w:lineRule="auto"/>
              <w:jc w:val="right"/>
              <w:rPr>
                <w:rFonts w:ascii="Times New Roman" w:eastAsia="Times New Roman" w:hAnsi="Times New Roman"/>
                <w:sz w:val="24"/>
                <w:szCs w:val="24"/>
              </w:rPr>
            </w:pPr>
            <w:r w:rsidRPr="00BF7333">
              <w:rPr>
                <w:rFonts w:ascii="Times New Roman" w:eastAsia="Times New Roman" w:hAnsi="Times New Roman"/>
                <w:sz w:val="24"/>
                <w:szCs w:val="24"/>
              </w:rPr>
              <w:t>УТВЕРЖДЕНО:</w:t>
            </w:r>
          </w:p>
          <w:p w:rsidR="007013CD" w:rsidRPr="00BF7333" w:rsidRDefault="007013CD" w:rsidP="00EF1476">
            <w:pPr>
              <w:shd w:val="clear" w:color="auto" w:fill="FFFFFF"/>
              <w:autoSpaceDE w:val="0"/>
              <w:autoSpaceDN w:val="0"/>
              <w:adjustRightInd w:val="0"/>
              <w:spacing w:after="0" w:line="240" w:lineRule="auto"/>
              <w:ind w:left="-108"/>
              <w:jc w:val="both"/>
              <w:rPr>
                <w:rFonts w:ascii="Times New Roman" w:eastAsia="Times New Roman" w:hAnsi="Times New Roman"/>
                <w:sz w:val="24"/>
                <w:szCs w:val="24"/>
              </w:rPr>
            </w:pPr>
            <w:r w:rsidRPr="00BF7333">
              <w:rPr>
                <w:rFonts w:ascii="Times New Roman" w:eastAsia="Times New Roman" w:hAnsi="Times New Roman"/>
                <w:sz w:val="24"/>
                <w:szCs w:val="24"/>
              </w:rPr>
              <w:t xml:space="preserve">Директор муниципального бюджетного учреждения дополнительного образования «Елатомская детская  школа  искусств»                                                                        </w:t>
            </w:r>
          </w:p>
          <w:p w:rsidR="007013CD" w:rsidRPr="00BF7333" w:rsidRDefault="007013CD" w:rsidP="00EF1476">
            <w:pPr>
              <w:shd w:val="clear" w:color="auto" w:fill="FFFFFF"/>
              <w:autoSpaceDE w:val="0"/>
              <w:autoSpaceDN w:val="0"/>
              <w:adjustRightInd w:val="0"/>
              <w:spacing w:after="0" w:line="240" w:lineRule="auto"/>
              <w:ind w:left="-108"/>
              <w:jc w:val="both"/>
              <w:rPr>
                <w:rFonts w:ascii="Times New Roman" w:eastAsia="Times New Roman" w:hAnsi="Times New Roman"/>
                <w:sz w:val="24"/>
                <w:szCs w:val="24"/>
              </w:rPr>
            </w:pPr>
            <w:r w:rsidRPr="00BF7333">
              <w:rPr>
                <w:rFonts w:ascii="Times New Roman" w:eastAsia="Times New Roman" w:hAnsi="Times New Roman"/>
                <w:sz w:val="24"/>
                <w:szCs w:val="24"/>
              </w:rPr>
              <w:t>______________________   С.М. Кабанова</w:t>
            </w:r>
          </w:p>
          <w:p w:rsidR="007013CD" w:rsidRPr="00BF7333" w:rsidRDefault="007013CD" w:rsidP="00EF1476">
            <w:pPr>
              <w:shd w:val="clear" w:color="auto" w:fill="FFFFFF"/>
              <w:autoSpaceDE w:val="0"/>
              <w:autoSpaceDN w:val="0"/>
              <w:adjustRightInd w:val="0"/>
              <w:spacing w:after="0" w:line="240" w:lineRule="auto"/>
              <w:ind w:left="-108"/>
              <w:jc w:val="both"/>
              <w:rPr>
                <w:rFonts w:ascii="Times New Roman" w:eastAsia="Times New Roman" w:hAnsi="Times New Roman"/>
                <w:sz w:val="24"/>
                <w:szCs w:val="24"/>
              </w:rPr>
            </w:pPr>
            <w:r w:rsidRPr="00BF7333">
              <w:rPr>
                <w:rFonts w:ascii="Times New Roman" w:eastAsia="Times New Roman" w:hAnsi="Times New Roman"/>
                <w:sz w:val="24"/>
                <w:szCs w:val="24"/>
              </w:rPr>
              <w:t xml:space="preserve">Приказ № 37 от </w:t>
            </w:r>
            <w:r w:rsidR="00DE4D32">
              <w:rPr>
                <w:rFonts w:ascii="Times New Roman" w:eastAsia="Times New Roman" w:hAnsi="Times New Roman"/>
                <w:sz w:val="24"/>
                <w:szCs w:val="24"/>
              </w:rPr>
              <w:t>31.</w:t>
            </w:r>
            <w:r w:rsidR="00B34775">
              <w:rPr>
                <w:rFonts w:ascii="Times New Roman" w:eastAsia="Times New Roman" w:hAnsi="Times New Roman"/>
                <w:sz w:val="24"/>
                <w:szCs w:val="24"/>
              </w:rPr>
              <w:t>08.2016</w:t>
            </w:r>
            <w:r w:rsidRPr="00BF7333">
              <w:rPr>
                <w:rFonts w:ascii="Times New Roman" w:eastAsia="Times New Roman" w:hAnsi="Times New Roman"/>
                <w:sz w:val="24"/>
                <w:szCs w:val="24"/>
              </w:rPr>
              <w:t xml:space="preserve"> г.</w:t>
            </w:r>
          </w:p>
          <w:p w:rsidR="007013CD" w:rsidRPr="00BF7333" w:rsidRDefault="007013CD" w:rsidP="00EF1476">
            <w:pPr>
              <w:shd w:val="clear" w:color="auto" w:fill="FFFFFF"/>
              <w:autoSpaceDE w:val="0"/>
              <w:autoSpaceDN w:val="0"/>
              <w:adjustRightInd w:val="0"/>
              <w:spacing w:after="0" w:line="240" w:lineRule="auto"/>
              <w:ind w:left="-108"/>
              <w:jc w:val="both"/>
              <w:rPr>
                <w:rFonts w:ascii="Times New Roman" w:eastAsia="Times New Roman" w:hAnsi="Times New Roman"/>
                <w:sz w:val="24"/>
                <w:szCs w:val="24"/>
              </w:rPr>
            </w:pPr>
          </w:p>
        </w:tc>
      </w:tr>
    </w:tbl>
    <w:p w:rsidR="007013CD" w:rsidRPr="00BF7333" w:rsidRDefault="007013CD" w:rsidP="007013CD">
      <w:pPr>
        <w:spacing w:after="0" w:line="240" w:lineRule="auto"/>
        <w:rPr>
          <w:sz w:val="24"/>
          <w:szCs w:val="24"/>
        </w:rPr>
      </w:pPr>
    </w:p>
    <w:p w:rsidR="007013CD" w:rsidRPr="00BF7333" w:rsidRDefault="007013CD" w:rsidP="007013CD">
      <w:pPr>
        <w:spacing w:after="0" w:line="240" w:lineRule="auto"/>
        <w:rPr>
          <w:sz w:val="24"/>
          <w:szCs w:val="24"/>
        </w:rPr>
      </w:pPr>
    </w:p>
    <w:p w:rsidR="007013CD" w:rsidRPr="00BF7333" w:rsidRDefault="007013CD" w:rsidP="007013CD">
      <w:pPr>
        <w:spacing w:after="0" w:line="240" w:lineRule="auto"/>
        <w:jc w:val="center"/>
        <w:rPr>
          <w:rFonts w:ascii="Times New Roman" w:hAnsi="Times New Roman"/>
          <w:b/>
          <w:sz w:val="24"/>
          <w:szCs w:val="24"/>
        </w:rPr>
      </w:pPr>
      <w:r w:rsidRPr="00BF7333">
        <w:rPr>
          <w:rFonts w:ascii="Times New Roman" w:hAnsi="Times New Roman"/>
          <w:b/>
          <w:sz w:val="24"/>
          <w:szCs w:val="24"/>
        </w:rPr>
        <w:t>Положение</w:t>
      </w:r>
    </w:p>
    <w:p w:rsidR="007013CD" w:rsidRPr="00BF7333" w:rsidRDefault="007013CD" w:rsidP="007013CD">
      <w:pPr>
        <w:spacing w:after="0" w:line="240" w:lineRule="auto"/>
        <w:jc w:val="center"/>
        <w:rPr>
          <w:rFonts w:ascii="Times New Roman" w:hAnsi="Times New Roman"/>
          <w:b/>
          <w:sz w:val="24"/>
          <w:szCs w:val="24"/>
        </w:rPr>
      </w:pPr>
      <w:r w:rsidRPr="00BF7333">
        <w:rPr>
          <w:rFonts w:ascii="Times New Roman" w:hAnsi="Times New Roman"/>
          <w:b/>
          <w:sz w:val="24"/>
          <w:szCs w:val="24"/>
        </w:rPr>
        <w:t>о порядке проведения итоговой аттестации обучающихся при освоении дополнительных образовательных общеразвивающих программ в муниципальном бюджетном учреждении дополнительного образования «Елатомская детская школа искусств».</w:t>
      </w:r>
    </w:p>
    <w:p w:rsidR="007013CD" w:rsidRPr="00BF7333" w:rsidRDefault="007013CD" w:rsidP="007013CD">
      <w:pPr>
        <w:spacing w:after="0" w:line="240" w:lineRule="auto"/>
        <w:rPr>
          <w:sz w:val="24"/>
          <w:szCs w:val="24"/>
        </w:rPr>
      </w:pPr>
    </w:p>
    <w:p w:rsidR="007013CD" w:rsidRPr="00BF7333" w:rsidRDefault="007013CD" w:rsidP="007013CD">
      <w:pPr>
        <w:numPr>
          <w:ilvl w:val="0"/>
          <w:numId w:val="1"/>
        </w:numPr>
        <w:tabs>
          <w:tab w:val="left" w:pos="851"/>
        </w:tabs>
        <w:spacing w:after="0" w:line="240" w:lineRule="auto"/>
        <w:ind w:left="851" w:hanging="851"/>
        <w:rPr>
          <w:rFonts w:ascii="Times New Roman" w:hAnsi="Times New Roman"/>
          <w:b/>
          <w:sz w:val="24"/>
          <w:szCs w:val="24"/>
        </w:rPr>
      </w:pPr>
      <w:r w:rsidRPr="00BF7333">
        <w:rPr>
          <w:rFonts w:ascii="Times New Roman" w:hAnsi="Times New Roman"/>
          <w:b/>
          <w:sz w:val="24"/>
          <w:szCs w:val="24"/>
        </w:rPr>
        <w:t>Общие положения.</w:t>
      </w:r>
    </w:p>
    <w:p w:rsidR="007013CD" w:rsidRPr="00BF7333" w:rsidRDefault="007013CD" w:rsidP="007013CD">
      <w:pPr>
        <w:numPr>
          <w:ilvl w:val="1"/>
          <w:numId w:val="1"/>
        </w:numPr>
        <w:tabs>
          <w:tab w:val="left" w:pos="851"/>
        </w:tabs>
        <w:spacing w:after="0" w:line="240" w:lineRule="auto"/>
        <w:ind w:left="851" w:hanging="851"/>
        <w:jc w:val="both"/>
        <w:rPr>
          <w:rFonts w:ascii="Times New Roman" w:hAnsi="Times New Roman"/>
          <w:sz w:val="24"/>
          <w:szCs w:val="24"/>
        </w:rPr>
      </w:pPr>
      <w:r w:rsidRPr="00BF7333">
        <w:rPr>
          <w:rFonts w:ascii="Times New Roman" w:hAnsi="Times New Roman"/>
          <w:color w:val="000000"/>
          <w:sz w:val="24"/>
          <w:szCs w:val="24"/>
        </w:rPr>
        <w:t xml:space="preserve">Настоящее Положение о порядке проведения итоговой аттестации при освоении дополнительных образовательных общеразвивающих программ </w:t>
      </w:r>
      <w:r w:rsidRPr="00BF7333">
        <w:rPr>
          <w:rFonts w:ascii="Times New Roman" w:hAnsi="Times New Roman"/>
          <w:sz w:val="24"/>
          <w:szCs w:val="24"/>
        </w:rPr>
        <w:t>(далее – Положение)</w:t>
      </w:r>
      <w:r w:rsidRPr="00BF7333">
        <w:rPr>
          <w:rFonts w:ascii="Times New Roman" w:hAnsi="Times New Roman"/>
          <w:color w:val="000000"/>
          <w:sz w:val="24"/>
          <w:szCs w:val="24"/>
        </w:rPr>
        <w:t xml:space="preserve"> в муниципальном бюджетном учреждении дополнительного образования «Елатомская детская школа искусств» (далее – Учреждение) </w:t>
      </w:r>
      <w:r w:rsidRPr="00BF7333">
        <w:rPr>
          <w:rFonts w:ascii="Times New Roman" w:hAnsi="Times New Roman"/>
          <w:sz w:val="24"/>
          <w:szCs w:val="24"/>
        </w:rPr>
        <w:t>составлено в соответствии с Федеральным законом «Об образовании в Российской  Федерации» от 29.12.2012 года № 273-ФЗ.</w:t>
      </w:r>
    </w:p>
    <w:p w:rsidR="007013CD" w:rsidRPr="00BF7333" w:rsidRDefault="007013CD" w:rsidP="007013CD">
      <w:pPr>
        <w:numPr>
          <w:ilvl w:val="1"/>
          <w:numId w:val="1"/>
        </w:numPr>
        <w:tabs>
          <w:tab w:val="left" w:pos="851"/>
        </w:tabs>
        <w:spacing w:after="0" w:line="240" w:lineRule="auto"/>
        <w:ind w:left="851" w:hanging="851"/>
        <w:jc w:val="both"/>
        <w:rPr>
          <w:rFonts w:ascii="Times New Roman" w:hAnsi="Times New Roman"/>
          <w:sz w:val="24"/>
          <w:szCs w:val="24"/>
        </w:rPr>
      </w:pPr>
      <w:r w:rsidRPr="00BF7333">
        <w:rPr>
          <w:rFonts w:ascii="Times New Roman" w:hAnsi="Times New Roman"/>
          <w:sz w:val="24"/>
          <w:szCs w:val="24"/>
        </w:rPr>
        <w:t>Итоговая аттестация выпускников представляет собой форму контроля (оценки) освоения выпускниками дополнительных общеразвивающих программ в соответствии с образовательными программами, реализуемыми в Учреждении.</w:t>
      </w:r>
    </w:p>
    <w:p w:rsidR="007013CD" w:rsidRPr="00BF7333" w:rsidRDefault="007013CD" w:rsidP="007013CD">
      <w:pPr>
        <w:tabs>
          <w:tab w:val="left" w:pos="851"/>
        </w:tabs>
        <w:spacing w:after="0" w:line="240" w:lineRule="auto"/>
        <w:ind w:left="851" w:hanging="851"/>
        <w:jc w:val="both"/>
        <w:rPr>
          <w:rFonts w:ascii="Times New Roman" w:hAnsi="Times New Roman"/>
          <w:sz w:val="24"/>
          <w:szCs w:val="24"/>
        </w:rPr>
      </w:pPr>
    </w:p>
    <w:p w:rsidR="007013CD" w:rsidRPr="00BF7333" w:rsidRDefault="007013CD" w:rsidP="007013CD">
      <w:pPr>
        <w:numPr>
          <w:ilvl w:val="0"/>
          <w:numId w:val="1"/>
        </w:numPr>
        <w:tabs>
          <w:tab w:val="left" w:pos="851"/>
        </w:tabs>
        <w:spacing w:after="0" w:line="240" w:lineRule="auto"/>
        <w:ind w:left="851" w:hanging="851"/>
        <w:jc w:val="both"/>
        <w:rPr>
          <w:rFonts w:ascii="Times New Roman" w:hAnsi="Times New Roman"/>
          <w:b/>
          <w:sz w:val="24"/>
          <w:szCs w:val="24"/>
        </w:rPr>
      </w:pPr>
      <w:r w:rsidRPr="00BF7333">
        <w:rPr>
          <w:rFonts w:ascii="Times New Roman" w:hAnsi="Times New Roman"/>
          <w:b/>
          <w:sz w:val="24"/>
          <w:szCs w:val="24"/>
        </w:rPr>
        <w:t>Формы проведения итоговой аттестации.</w:t>
      </w:r>
    </w:p>
    <w:p w:rsidR="007013CD" w:rsidRPr="00BF7333" w:rsidRDefault="007013CD" w:rsidP="007013CD">
      <w:pPr>
        <w:numPr>
          <w:ilvl w:val="1"/>
          <w:numId w:val="1"/>
        </w:numPr>
        <w:tabs>
          <w:tab w:val="left" w:pos="851"/>
        </w:tabs>
        <w:spacing w:after="0" w:line="240" w:lineRule="auto"/>
        <w:ind w:left="851" w:hanging="851"/>
        <w:jc w:val="both"/>
        <w:rPr>
          <w:rFonts w:ascii="Times New Roman" w:hAnsi="Times New Roman"/>
          <w:b/>
          <w:sz w:val="24"/>
          <w:szCs w:val="24"/>
        </w:rPr>
      </w:pPr>
      <w:r w:rsidRPr="00BF7333">
        <w:rPr>
          <w:rFonts w:ascii="Times New Roman" w:hAnsi="Times New Roman"/>
          <w:sz w:val="24"/>
          <w:szCs w:val="24"/>
        </w:rPr>
        <w:t>Итоговая аттестация обучающихся выпускных классов Учреждения проводится после освоения ими в полном объёме образовательных программ Учреждения и допуска к итоговой аттестации. Итоговая аттестация является обязательной для всех выпускников Учреждения.</w:t>
      </w:r>
    </w:p>
    <w:p w:rsidR="007013CD" w:rsidRPr="00BF7333" w:rsidRDefault="007013CD" w:rsidP="007013CD">
      <w:pPr>
        <w:numPr>
          <w:ilvl w:val="1"/>
          <w:numId w:val="1"/>
        </w:numPr>
        <w:tabs>
          <w:tab w:val="left" w:pos="851"/>
        </w:tabs>
        <w:spacing w:after="0" w:line="240" w:lineRule="auto"/>
        <w:ind w:left="851" w:hanging="851"/>
        <w:jc w:val="both"/>
        <w:rPr>
          <w:rFonts w:ascii="Times New Roman" w:hAnsi="Times New Roman"/>
          <w:b/>
          <w:sz w:val="24"/>
          <w:szCs w:val="24"/>
        </w:rPr>
      </w:pPr>
      <w:r w:rsidRPr="00BF7333">
        <w:rPr>
          <w:rFonts w:ascii="Times New Roman" w:hAnsi="Times New Roman"/>
          <w:sz w:val="24"/>
          <w:szCs w:val="24"/>
        </w:rPr>
        <w:t>Итоговая аттестация проводится в формах выпускных экзаменов.</w:t>
      </w:r>
    </w:p>
    <w:p w:rsidR="007013CD" w:rsidRPr="00BF7333" w:rsidRDefault="007013CD" w:rsidP="007013CD">
      <w:pPr>
        <w:numPr>
          <w:ilvl w:val="1"/>
          <w:numId w:val="1"/>
        </w:numPr>
        <w:tabs>
          <w:tab w:val="left" w:pos="851"/>
        </w:tabs>
        <w:spacing w:after="0" w:line="240" w:lineRule="auto"/>
        <w:ind w:left="851" w:hanging="851"/>
        <w:jc w:val="both"/>
        <w:rPr>
          <w:rFonts w:ascii="Times New Roman" w:hAnsi="Times New Roman"/>
          <w:b/>
          <w:sz w:val="24"/>
          <w:szCs w:val="24"/>
        </w:rPr>
      </w:pPr>
      <w:r w:rsidRPr="00BF7333">
        <w:rPr>
          <w:rFonts w:ascii="Times New Roman" w:hAnsi="Times New Roman"/>
          <w:sz w:val="24"/>
          <w:szCs w:val="24"/>
        </w:rPr>
        <w:t>Количество выпускных экзаменов и их виды по конкретным дополнительным образовательным программам устанавливаются образовательными программами, реализуемыми в Учреждении.</w:t>
      </w:r>
    </w:p>
    <w:p w:rsidR="007013CD" w:rsidRPr="00BF7333" w:rsidRDefault="007013CD" w:rsidP="007013CD">
      <w:pPr>
        <w:numPr>
          <w:ilvl w:val="1"/>
          <w:numId w:val="1"/>
        </w:numPr>
        <w:tabs>
          <w:tab w:val="left" w:pos="851"/>
        </w:tabs>
        <w:spacing w:after="0" w:line="240" w:lineRule="auto"/>
        <w:ind w:left="851" w:hanging="851"/>
        <w:jc w:val="both"/>
        <w:rPr>
          <w:rFonts w:ascii="Times New Roman" w:hAnsi="Times New Roman"/>
          <w:b/>
          <w:sz w:val="24"/>
          <w:szCs w:val="24"/>
        </w:rPr>
      </w:pPr>
      <w:r w:rsidRPr="00BF7333">
        <w:rPr>
          <w:rFonts w:ascii="Times New Roman" w:hAnsi="Times New Roman"/>
          <w:sz w:val="24"/>
          <w:szCs w:val="24"/>
        </w:rPr>
        <w:t>В Учреждении</w:t>
      </w:r>
      <w:r w:rsidRPr="00BF7333">
        <w:rPr>
          <w:rFonts w:ascii="Times New Roman" w:hAnsi="Times New Roman"/>
          <w:b/>
          <w:sz w:val="24"/>
          <w:szCs w:val="24"/>
        </w:rPr>
        <w:t xml:space="preserve"> </w:t>
      </w:r>
      <w:r w:rsidRPr="00BF7333">
        <w:rPr>
          <w:rFonts w:ascii="Times New Roman" w:hAnsi="Times New Roman"/>
          <w:sz w:val="24"/>
          <w:szCs w:val="24"/>
        </w:rPr>
        <w:t xml:space="preserve">предусмотрены следующие виды выпускных экзаменов: </w:t>
      </w:r>
    </w:p>
    <w:p w:rsidR="007013CD" w:rsidRPr="00BF7333" w:rsidRDefault="007013CD" w:rsidP="007013CD">
      <w:pPr>
        <w:numPr>
          <w:ilvl w:val="2"/>
          <w:numId w:val="1"/>
        </w:numPr>
        <w:tabs>
          <w:tab w:val="left" w:pos="851"/>
        </w:tabs>
        <w:spacing w:after="0" w:line="240" w:lineRule="auto"/>
        <w:ind w:left="851" w:hanging="851"/>
        <w:jc w:val="both"/>
        <w:rPr>
          <w:rFonts w:ascii="Times New Roman" w:hAnsi="Times New Roman"/>
          <w:b/>
          <w:sz w:val="24"/>
          <w:szCs w:val="24"/>
        </w:rPr>
      </w:pPr>
      <w:r w:rsidRPr="00BF7333">
        <w:rPr>
          <w:rFonts w:ascii="Times New Roman" w:hAnsi="Times New Roman"/>
          <w:sz w:val="24"/>
          <w:szCs w:val="24"/>
        </w:rPr>
        <w:t>на музыкальном отделении – экзамен (исполнение программы по специальности), письменный и устный ответ по сольфеджио;</w:t>
      </w:r>
    </w:p>
    <w:p w:rsidR="007013CD" w:rsidRPr="00BF7333" w:rsidRDefault="007013CD" w:rsidP="007013CD">
      <w:pPr>
        <w:numPr>
          <w:ilvl w:val="2"/>
          <w:numId w:val="1"/>
        </w:numPr>
        <w:tabs>
          <w:tab w:val="left" w:pos="851"/>
        </w:tabs>
        <w:spacing w:after="0" w:line="240" w:lineRule="auto"/>
        <w:ind w:left="851" w:hanging="851"/>
        <w:jc w:val="both"/>
        <w:rPr>
          <w:rFonts w:ascii="Times New Roman" w:hAnsi="Times New Roman"/>
          <w:b/>
          <w:sz w:val="24"/>
          <w:szCs w:val="24"/>
        </w:rPr>
      </w:pPr>
      <w:r w:rsidRPr="00BF7333">
        <w:rPr>
          <w:rFonts w:ascii="Times New Roman" w:hAnsi="Times New Roman"/>
          <w:sz w:val="24"/>
          <w:szCs w:val="24"/>
        </w:rPr>
        <w:t>на художественном отделении – просмотр, выставка, показ, письменный и устный ответ по истории искусств.</w:t>
      </w:r>
    </w:p>
    <w:p w:rsidR="007013CD" w:rsidRPr="00BF7333" w:rsidRDefault="007013CD" w:rsidP="007013CD">
      <w:pPr>
        <w:numPr>
          <w:ilvl w:val="1"/>
          <w:numId w:val="1"/>
        </w:numPr>
        <w:tabs>
          <w:tab w:val="left" w:pos="851"/>
        </w:tabs>
        <w:autoSpaceDE w:val="0"/>
        <w:autoSpaceDN w:val="0"/>
        <w:adjustRightInd w:val="0"/>
        <w:spacing w:after="0" w:line="240" w:lineRule="auto"/>
        <w:ind w:left="851" w:hanging="851"/>
        <w:jc w:val="both"/>
        <w:rPr>
          <w:rFonts w:ascii="Times New Roman" w:hAnsi="Times New Roman"/>
          <w:sz w:val="24"/>
          <w:szCs w:val="24"/>
        </w:rPr>
      </w:pPr>
      <w:r w:rsidRPr="00BF7333">
        <w:rPr>
          <w:rFonts w:ascii="Times New Roman" w:hAnsi="Times New Roman"/>
          <w:sz w:val="24"/>
          <w:szCs w:val="24"/>
        </w:rPr>
        <w:t xml:space="preserve">Выпускники музыкального отделения сдают 2 экзамена: по сольфеджио (письменно и устно), по специальности (музыкальному инструменту или вокалу – исполнение программы) </w:t>
      </w:r>
    </w:p>
    <w:p w:rsidR="007013CD" w:rsidRPr="00BF7333" w:rsidRDefault="007013CD" w:rsidP="007013CD">
      <w:pPr>
        <w:numPr>
          <w:ilvl w:val="1"/>
          <w:numId w:val="1"/>
        </w:numPr>
        <w:tabs>
          <w:tab w:val="left" w:pos="851"/>
        </w:tabs>
        <w:autoSpaceDE w:val="0"/>
        <w:autoSpaceDN w:val="0"/>
        <w:adjustRightInd w:val="0"/>
        <w:spacing w:after="0" w:line="240" w:lineRule="auto"/>
        <w:ind w:left="851" w:hanging="851"/>
        <w:jc w:val="both"/>
        <w:rPr>
          <w:rFonts w:ascii="Times New Roman" w:hAnsi="Times New Roman"/>
          <w:sz w:val="24"/>
          <w:szCs w:val="24"/>
        </w:rPr>
      </w:pPr>
      <w:r w:rsidRPr="00BF7333">
        <w:rPr>
          <w:rFonts w:ascii="Times New Roman" w:hAnsi="Times New Roman"/>
          <w:sz w:val="24"/>
          <w:szCs w:val="24"/>
        </w:rPr>
        <w:t>Выпускники художественного отделения сдают 2 экзамена: экзаменационный просмотр по рисунку живописи и композиции, история искусств устно.</w:t>
      </w:r>
    </w:p>
    <w:p w:rsidR="007013CD" w:rsidRPr="00BF7333" w:rsidRDefault="007013CD" w:rsidP="007013CD">
      <w:pPr>
        <w:numPr>
          <w:ilvl w:val="1"/>
          <w:numId w:val="1"/>
        </w:numPr>
        <w:tabs>
          <w:tab w:val="left" w:pos="851"/>
        </w:tabs>
        <w:autoSpaceDE w:val="0"/>
        <w:autoSpaceDN w:val="0"/>
        <w:adjustRightInd w:val="0"/>
        <w:spacing w:after="0" w:line="240" w:lineRule="auto"/>
        <w:ind w:left="851" w:hanging="851"/>
        <w:jc w:val="both"/>
        <w:rPr>
          <w:rFonts w:ascii="Times New Roman" w:hAnsi="Times New Roman"/>
          <w:sz w:val="24"/>
          <w:szCs w:val="24"/>
        </w:rPr>
      </w:pPr>
      <w:r w:rsidRPr="00BF7333">
        <w:rPr>
          <w:rFonts w:ascii="Times New Roman" w:hAnsi="Times New Roman"/>
          <w:sz w:val="24"/>
          <w:szCs w:val="24"/>
        </w:rPr>
        <w:t>Требования к уровню подготовки выпускников музыкального отделения по сольфеджио и специальности, содержание билетов по сольфеджио и экзаменационных программ по специальности утверждается в образовательных (учебных) программах.</w:t>
      </w:r>
    </w:p>
    <w:p w:rsidR="007013CD" w:rsidRPr="00BF7333" w:rsidRDefault="007013CD" w:rsidP="007013CD">
      <w:pPr>
        <w:numPr>
          <w:ilvl w:val="1"/>
          <w:numId w:val="1"/>
        </w:numPr>
        <w:tabs>
          <w:tab w:val="left" w:pos="851"/>
        </w:tabs>
        <w:autoSpaceDE w:val="0"/>
        <w:autoSpaceDN w:val="0"/>
        <w:adjustRightInd w:val="0"/>
        <w:spacing w:after="0" w:line="240" w:lineRule="auto"/>
        <w:ind w:left="851" w:hanging="851"/>
        <w:jc w:val="both"/>
        <w:rPr>
          <w:rFonts w:ascii="Times New Roman" w:hAnsi="Times New Roman"/>
          <w:sz w:val="24"/>
          <w:szCs w:val="24"/>
        </w:rPr>
      </w:pPr>
      <w:r w:rsidRPr="00BF7333">
        <w:rPr>
          <w:rFonts w:ascii="Times New Roman" w:hAnsi="Times New Roman"/>
          <w:sz w:val="24"/>
          <w:szCs w:val="24"/>
        </w:rPr>
        <w:t>Требования к уровню подготовки выпускников художественного отделения по предметам и дисциплинам, содержание билетов по истории искусств утверждается в образовательных (учебных) программах.</w:t>
      </w:r>
    </w:p>
    <w:p w:rsidR="007013CD" w:rsidRPr="00BF7333" w:rsidRDefault="007013CD" w:rsidP="007013CD">
      <w:pPr>
        <w:numPr>
          <w:ilvl w:val="1"/>
          <w:numId w:val="1"/>
        </w:numPr>
        <w:tabs>
          <w:tab w:val="left" w:pos="851"/>
        </w:tabs>
        <w:autoSpaceDE w:val="0"/>
        <w:autoSpaceDN w:val="0"/>
        <w:adjustRightInd w:val="0"/>
        <w:spacing w:after="0" w:line="240" w:lineRule="auto"/>
        <w:ind w:left="851" w:hanging="851"/>
        <w:jc w:val="both"/>
        <w:rPr>
          <w:rFonts w:ascii="Times New Roman" w:hAnsi="Times New Roman"/>
          <w:bCs/>
          <w:sz w:val="24"/>
          <w:szCs w:val="24"/>
        </w:rPr>
      </w:pPr>
      <w:r w:rsidRPr="00BF7333">
        <w:rPr>
          <w:rFonts w:ascii="Times New Roman" w:hAnsi="Times New Roman"/>
          <w:bCs/>
          <w:sz w:val="24"/>
          <w:szCs w:val="24"/>
        </w:rPr>
        <w:lastRenderedPageBreak/>
        <w:t xml:space="preserve">Итоговые отметки выставляются </w:t>
      </w:r>
      <w:r w:rsidRPr="00BF7333">
        <w:rPr>
          <w:rFonts w:ascii="Times New Roman" w:hAnsi="Times New Roman"/>
          <w:sz w:val="24"/>
          <w:szCs w:val="24"/>
        </w:rPr>
        <w:t xml:space="preserve">на основе: </w:t>
      </w:r>
    </w:p>
    <w:p w:rsidR="007013CD" w:rsidRPr="00BF7333" w:rsidRDefault="007013CD" w:rsidP="007013CD">
      <w:pPr>
        <w:numPr>
          <w:ilvl w:val="0"/>
          <w:numId w:val="2"/>
        </w:numPr>
        <w:tabs>
          <w:tab w:val="left" w:pos="1134"/>
        </w:tabs>
        <w:autoSpaceDE w:val="0"/>
        <w:autoSpaceDN w:val="0"/>
        <w:adjustRightInd w:val="0"/>
        <w:spacing w:after="0" w:line="240" w:lineRule="auto"/>
        <w:ind w:left="1134" w:hanging="284"/>
        <w:jc w:val="both"/>
        <w:rPr>
          <w:rFonts w:ascii="Times New Roman" w:hAnsi="Times New Roman"/>
          <w:bCs/>
          <w:sz w:val="24"/>
          <w:szCs w:val="24"/>
        </w:rPr>
      </w:pPr>
      <w:r w:rsidRPr="00BF7333">
        <w:rPr>
          <w:rFonts w:ascii="Times New Roman" w:hAnsi="Times New Roman"/>
          <w:sz w:val="24"/>
          <w:szCs w:val="24"/>
        </w:rPr>
        <w:t xml:space="preserve">годовой отметки; </w:t>
      </w:r>
    </w:p>
    <w:p w:rsidR="007013CD" w:rsidRPr="00BF7333" w:rsidRDefault="007013CD" w:rsidP="007013CD">
      <w:pPr>
        <w:numPr>
          <w:ilvl w:val="0"/>
          <w:numId w:val="2"/>
        </w:numPr>
        <w:tabs>
          <w:tab w:val="left" w:pos="1134"/>
        </w:tabs>
        <w:autoSpaceDE w:val="0"/>
        <w:autoSpaceDN w:val="0"/>
        <w:adjustRightInd w:val="0"/>
        <w:spacing w:after="0" w:line="240" w:lineRule="auto"/>
        <w:ind w:left="1134" w:hanging="284"/>
        <w:jc w:val="both"/>
        <w:rPr>
          <w:rFonts w:ascii="Times New Roman" w:hAnsi="Times New Roman"/>
          <w:bCs/>
          <w:sz w:val="24"/>
          <w:szCs w:val="24"/>
        </w:rPr>
      </w:pPr>
      <w:r w:rsidRPr="00BF7333">
        <w:rPr>
          <w:rFonts w:ascii="Times New Roman" w:hAnsi="Times New Roman"/>
          <w:sz w:val="24"/>
          <w:szCs w:val="24"/>
        </w:rPr>
        <w:t xml:space="preserve">отметки, полученной выпускниками по результатам экзамена; </w:t>
      </w:r>
    </w:p>
    <w:p w:rsidR="007013CD" w:rsidRPr="00BF7333" w:rsidRDefault="007013CD" w:rsidP="007013CD">
      <w:pPr>
        <w:numPr>
          <w:ilvl w:val="0"/>
          <w:numId w:val="2"/>
        </w:numPr>
        <w:tabs>
          <w:tab w:val="left" w:pos="1134"/>
        </w:tabs>
        <w:autoSpaceDE w:val="0"/>
        <w:autoSpaceDN w:val="0"/>
        <w:adjustRightInd w:val="0"/>
        <w:spacing w:after="0" w:line="240" w:lineRule="auto"/>
        <w:ind w:left="1134" w:hanging="284"/>
        <w:jc w:val="both"/>
        <w:rPr>
          <w:rFonts w:ascii="Times New Roman" w:hAnsi="Times New Roman"/>
          <w:bCs/>
          <w:sz w:val="24"/>
          <w:szCs w:val="24"/>
        </w:rPr>
      </w:pPr>
      <w:r w:rsidRPr="00BF7333">
        <w:rPr>
          <w:rFonts w:ascii="Times New Roman" w:hAnsi="Times New Roman"/>
          <w:sz w:val="24"/>
          <w:szCs w:val="24"/>
        </w:rPr>
        <w:t xml:space="preserve">с учётом мнения преподавателей методического отдела Учреждения и  результатов собственного профессионального роста (концертные, выставочные, конкурсные выступления), показанных выпускником. </w:t>
      </w:r>
    </w:p>
    <w:p w:rsidR="007013CD" w:rsidRPr="00BF7333" w:rsidRDefault="007013CD" w:rsidP="007013CD">
      <w:pPr>
        <w:tabs>
          <w:tab w:val="left" w:pos="851"/>
        </w:tabs>
        <w:autoSpaceDE w:val="0"/>
        <w:autoSpaceDN w:val="0"/>
        <w:adjustRightInd w:val="0"/>
        <w:spacing w:after="0" w:line="240" w:lineRule="auto"/>
        <w:ind w:left="851" w:hanging="851"/>
        <w:jc w:val="both"/>
        <w:rPr>
          <w:rFonts w:ascii="Times New Roman" w:hAnsi="Times New Roman"/>
          <w:bCs/>
          <w:sz w:val="24"/>
          <w:szCs w:val="24"/>
        </w:rPr>
      </w:pPr>
      <w:r w:rsidRPr="00BF7333">
        <w:rPr>
          <w:rFonts w:ascii="Times New Roman" w:hAnsi="Times New Roman"/>
          <w:sz w:val="24"/>
          <w:szCs w:val="24"/>
        </w:rPr>
        <w:t>2.12.</w:t>
      </w:r>
      <w:r w:rsidRPr="00BF7333">
        <w:rPr>
          <w:rFonts w:ascii="Times New Roman" w:hAnsi="Times New Roman"/>
          <w:sz w:val="24"/>
          <w:szCs w:val="24"/>
        </w:rPr>
        <w:tab/>
        <w:t>Положительная итоговая отметка (для внесения её в свидетельство об обучении) не может быть выставлена при получении неудовлетворительной отметки на выпускном экзамене.</w:t>
      </w:r>
    </w:p>
    <w:p w:rsidR="007013CD" w:rsidRPr="00BF7333" w:rsidRDefault="007013CD" w:rsidP="007013CD">
      <w:pPr>
        <w:tabs>
          <w:tab w:val="left" w:pos="851"/>
        </w:tabs>
        <w:spacing w:after="0" w:line="240" w:lineRule="auto"/>
        <w:ind w:left="851" w:hanging="851"/>
        <w:jc w:val="both"/>
        <w:rPr>
          <w:rFonts w:ascii="Times New Roman" w:hAnsi="Times New Roman"/>
          <w:sz w:val="24"/>
          <w:szCs w:val="24"/>
        </w:rPr>
      </w:pPr>
      <w:r w:rsidRPr="00BF7333">
        <w:rPr>
          <w:rFonts w:ascii="Times New Roman" w:hAnsi="Times New Roman"/>
          <w:sz w:val="24"/>
          <w:szCs w:val="24"/>
        </w:rPr>
        <w:t>2.13.</w:t>
      </w:r>
      <w:r w:rsidRPr="00BF7333">
        <w:rPr>
          <w:rFonts w:ascii="Times New Roman" w:hAnsi="Times New Roman"/>
          <w:sz w:val="24"/>
          <w:szCs w:val="24"/>
        </w:rPr>
        <w:tab/>
        <w:t>Итоговая аттестация не может быть заменена оценкой качества освоения образовательных программ на основании итогов текущего контроля успеваемости и промежуточной аттестации обучающихся.</w:t>
      </w:r>
    </w:p>
    <w:p w:rsidR="007013CD" w:rsidRPr="00BF7333" w:rsidRDefault="007013CD" w:rsidP="007013CD">
      <w:pPr>
        <w:tabs>
          <w:tab w:val="left" w:pos="851"/>
        </w:tabs>
        <w:spacing w:after="0" w:line="240" w:lineRule="auto"/>
        <w:jc w:val="both"/>
        <w:rPr>
          <w:rFonts w:ascii="Times New Roman" w:hAnsi="Times New Roman"/>
          <w:b/>
          <w:sz w:val="24"/>
          <w:szCs w:val="24"/>
        </w:rPr>
      </w:pPr>
    </w:p>
    <w:p w:rsidR="007013CD" w:rsidRPr="00BF7333" w:rsidRDefault="007013CD" w:rsidP="007013CD">
      <w:pPr>
        <w:numPr>
          <w:ilvl w:val="0"/>
          <w:numId w:val="1"/>
        </w:numPr>
        <w:tabs>
          <w:tab w:val="left" w:pos="851"/>
        </w:tabs>
        <w:autoSpaceDE w:val="0"/>
        <w:autoSpaceDN w:val="0"/>
        <w:adjustRightInd w:val="0"/>
        <w:spacing w:after="0" w:line="240" w:lineRule="auto"/>
        <w:ind w:left="851" w:hanging="851"/>
        <w:jc w:val="both"/>
        <w:rPr>
          <w:rFonts w:ascii="Times New Roman" w:hAnsi="Times New Roman"/>
          <w:bCs/>
          <w:sz w:val="24"/>
          <w:szCs w:val="24"/>
        </w:rPr>
      </w:pPr>
      <w:r w:rsidRPr="00BF7333">
        <w:rPr>
          <w:rFonts w:ascii="Times New Roman" w:hAnsi="Times New Roman"/>
          <w:b/>
          <w:bCs/>
          <w:sz w:val="24"/>
          <w:szCs w:val="24"/>
        </w:rPr>
        <w:t>Организация проведения итоговой аттестации.</w:t>
      </w:r>
    </w:p>
    <w:p w:rsidR="007013CD" w:rsidRPr="00BF7333" w:rsidRDefault="007013CD" w:rsidP="007013CD">
      <w:pPr>
        <w:numPr>
          <w:ilvl w:val="1"/>
          <w:numId w:val="1"/>
        </w:numPr>
        <w:tabs>
          <w:tab w:val="left" w:pos="851"/>
        </w:tabs>
        <w:spacing w:after="0" w:line="240" w:lineRule="auto"/>
        <w:ind w:left="851" w:hanging="851"/>
        <w:jc w:val="both"/>
        <w:rPr>
          <w:rFonts w:ascii="Times New Roman" w:hAnsi="Times New Roman"/>
          <w:b/>
          <w:sz w:val="24"/>
          <w:szCs w:val="24"/>
        </w:rPr>
      </w:pPr>
      <w:r w:rsidRPr="00BF7333">
        <w:rPr>
          <w:rFonts w:ascii="Times New Roman" w:hAnsi="Times New Roman"/>
          <w:sz w:val="24"/>
          <w:szCs w:val="24"/>
        </w:rPr>
        <w:t>Итоговая аттестация организуется и проводится Учреждением самостоятельно.</w:t>
      </w:r>
    </w:p>
    <w:p w:rsidR="007013CD" w:rsidRPr="00BF7333" w:rsidRDefault="007013CD" w:rsidP="007013CD">
      <w:pPr>
        <w:numPr>
          <w:ilvl w:val="1"/>
          <w:numId w:val="1"/>
        </w:numPr>
        <w:tabs>
          <w:tab w:val="left" w:pos="851"/>
        </w:tabs>
        <w:spacing w:after="0" w:line="240" w:lineRule="auto"/>
        <w:ind w:left="851" w:hanging="851"/>
        <w:jc w:val="both"/>
        <w:rPr>
          <w:rFonts w:ascii="Times New Roman" w:hAnsi="Times New Roman"/>
          <w:b/>
          <w:sz w:val="24"/>
          <w:szCs w:val="24"/>
        </w:rPr>
      </w:pPr>
      <w:r w:rsidRPr="00BF7333">
        <w:rPr>
          <w:rFonts w:ascii="Times New Roman" w:hAnsi="Times New Roman"/>
          <w:sz w:val="24"/>
          <w:szCs w:val="24"/>
        </w:rPr>
        <w:t>Для организации и проведения итоговой аттестации в учреждении ежегодно создаются:</w:t>
      </w:r>
    </w:p>
    <w:p w:rsidR="007013CD" w:rsidRPr="00BF7333" w:rsidRDefault="007013CD" w:rsidP="007013CD">
      <w:pPr>
        <w:numPr>
          <w:ilvl w:val="2"/>
          <w:numId w:val="1"/>
        </w:numPr>
        <w:tabs>
          <w:tab w:val="left" w:pos="851"/>
        </w:tabs>
        <w:spacing w:after="0" w:line="240" w:lineRule="auto"/>
        <w:ind w:left="851" w:hanging="851"/>
        <w:jc w:val="both"/>
        <w:rPr>
          <w:rFonts w:ascii="Times New Roman" w:hAnsi="Times New Roman"/>
          <w:b/>
          <w:sz w:val="24"/>
          <w:szCs w:val="24"/>
        </w:rPr>
      </w:pPr>
      <w:r w:rsidRPr="00BF7333">
        <w:rPr>
          <w:rFonts w:ascii="Times New Roman" w:hAnsi="Times New Roman"/>
          <w:sz w:val="24"/>
          <w:szCs w:val="24"/>
        </w:rPr>
        <w:t>экзаменационные комиссии;</w:t>
      </w:r>
    </w:p>
    <w:p w:rsidR="007013CD" w:rsidRPr="00BF7333" w:rsidRDefault="007013CD" w:rsidP="007013CD">
      <w:pPr>
        <w:numPr>
          <w:ilvl w:val="2"/>
          <w:numId w:val="1"/>
        </w:numPr>
        <w:tabs>
          <w:tab w:val="left" w:pos="851"/>
        </w:tabs>
        <w:spacing w:after="0" w:line="240" w:lineRule="auto"/>
        <w:ind w:left="851" w:hanging="851"/>
        <w:jc w:val="both"/>
        <w:rPr>
          <w:rFonts w:ascii="Times New Roman" w:hAnsi="Times New Roman"/>
          <w:b/>
          <w:sz w:val="24"/>
          <w:szCs w:val="24"/>
        </w:rPr>
      </w:pPr>
      <w:r w:rsidRPr="00BF7333">
        <w:rPr>
          <w:rFonts w:ascii="Times New Roman" w:hAnsi="Times New Roman"/>
          <w:sz w:val="24"/>
          <w:szCs w:val="24"/>
        </w:rPr>
        <w:t>апелляционные комиссии.</w:t>
      </w:r>
    </w:p>
    <w:p w:rsidR="007013CD" w:rsidRPr="00BF7333" w:rsidRDefault="007013CD" w:rsidP="007013CD">
      <w:pPr>
        <w:numPr>
          <w:ilvl w:val="1"/>
          <w:numId w:val="1"/>
        </w:numPr>
        <w:tabs>
          <w:tab w:val="left" w:pos="851"/>
        </w:tabs>
        <w:spacing w:after="0" w:line="240" w:lineRule="auto"/>
        <w:ind w:left="851" w:hanging="851"/>
        <w:jc w:val="both"/>
        <w:rPr>
          <w:rFonts w:ascii="Times New Roman" w:hAnsi="Times New Roman"/>
          <w:b/>
          <w:sz w:val="24"/>
          <w:szCs w:val="24"/>
        </w:rPr>
      </w:pPr>
      <w:r w:rsidRPr="00BF7333">
        <w:rPr>
          <w:rFonts w:ascii="Times New Roman" w:hAnsi="Times New Roman"/>
          <w:sz w:val="24"/>
          <w:szCs w:val="24"/>
        </w:rPr>
        <w:t>Экзаменационные комиссии определяют соответствие уровня освоения выпускниками образовательных программ требованиям  дополнительных образовательных программ, установленным Учреждением.</w:t>
      </w:r>
    </w:p>
    <w:p w:rsidR="007013CD" w:rsidRPr="00BF7333" w:rsidRDefault="007013CD" w:rsidP="007013CD">
      <w:pPr>
        <w:numPr>
          <w:ilvl w:val="1"/>
          <w:numId w:val="1"/>
        </w:numPr>
        <w:tabs>
          <w:tab w:val="left" w:pos="851"/>
        </w:tabs>
        <w:spacing w:after="0" w:line="240" w:lineRule="auto"/>
        <w:ind w:left="851" w:hanging="851"/>
        <w:jc w:val="both"/>
        <w:rPr>
          <w:rFonts w:ascii="Times New Roman" w:hAnsi="Times New Roman"/>
          <w:b/>
          <w:sz w:val="24"/>
          <w:szCs w:val="24"/>
        </w:rPr>
      </w:pPr>
      <w:r w:rsidRPr="00BF7333">
        <w:rPr>
          <w:rFonts w:ascii="Times New Roman" w:hAnsi="Times New Roman"/>
          <w:sz w:val="24"/>
          <w:szCs w:val="24"/>
        </w:rPr>
        <w:t>По результатам проведения итоговой аттестации экзаменационные комиссии разрабатывают рекомендации, направленные на совершенствование образовательного процесса в Учреждении.</w:t>
      </w:r>
    </w:p>
    <w:p w:rsidR="007013CD" w:rsidRPr="00BF7333" w:rsidRDefault="007013CD" w:rsidP="007013CD">
      <w:pPr>
        <w:numPr>
          <w:ilvl w:val="1"/>
          <w:numId w:val="1"/>
        </w:numPr>
        <w:tabs>
          <w:tab w:val="left" w:pos="851"/>
        </w:tabs>
        <w:spacing w:after="0" w:line="240" w:lineRule="auto"/>
        <w:ind w:left="851" w:hanging="851"/>
        <w:jc w:val="both"/>
        <w:rPr>
          <w:rFonts w:ascii="Times New Roman" w:hAnsi="Times New Roman"/>
          <w:b/>
          <w:sz w:val="24"/>
          <w:szCs w:val="24"/>
        </w:rPr>
      </w:pPr>
      <w:r w:rsidRPr="00BF7333">
        <w:rPr>
          <w:rFonts w:ascii="Times New Roman" w:hAnsi="Times New Roman"/>
          <w:sz w:val="24"/>
          <w:szCs w:val="24"/>
        </w:rPr>
        <w:t>Экзаменационные комиссии руководствуются в своей деятельности требованиями к уровню освоения выпускниками дополнительных общеразвивающих образовательных программам.</w:t>
      </w:r>
    </w:p>
    <w:p w:rsidR="007013CD" w:rsidRPr="00BF7333" w:rsidRDefault="007013CD" w:rsidP="007013CD">
      <w:pPr>
        <w:numPr>
          <w:ilvl w:val="1"/>
          <w:numId w:val="1"/>
        </w:numPr>
        <w:tabs>
          <w:tab w:val="left" w:pos="851"/>
        </w:tabs>
        <w:spacing w:after="0" w:line="240" w:lineRule="auto"/>
        <w:ind w:left="851" w:hanging="851"/>
        <w:jc w:val="both"/>
        <w:rPr>
          <w:rFonts w:ascii="Times New Roman" w:hAnsi="Times New Roman"/>
          <w:b/>
          <w:sz w:val="24"/>
          <w:szCs w:val="24"/>
        </w:rPr>
      </w:pPr>
      <w:r w:rsidRPr="00BF7333">
        <w:rPr>
          <w:rFonts w:ascii="Times New Roman" w:hAnsi="Times New Roman"/>
          <w:sz w:val="24"/>
          <w:szCs w:val="24"/>
        </w:rPr>
        <w:t>Экзаменационная комиссия для проведения итоговой аттестации выпускников, освоивших дополнительные общеразвивающие программы, формируется приказом (распоряжением) директора Учреждения из числа преподавателей, участвующих в реализации образовательных программ, освоение которых будет оцениваться данной экзаменационной комиссией.</w:t>
      </w:r>
    </w:p>
    <w:p w:rsidR="007013CD" w:rsidRPr="00BF7333" w:rsidRDefault="007013CD" w:rsidP="007013CD">
      <w:pPr>
        <w:numPr>
          <w:ilvl w:val="1"/>
          <w:numId w:val="1"/>
        </w:numPr>
        <w:tabs>
          <w:tab w:val="left" w:pos="851"/>
        </w:tabs>
        <w:spacing w:after="0" w:line="240" w:lineRule="auto"/>
        <w:ind w:left="851" w:hanging="851"/>
        <w:jc w:val="both"/>
        <w:rPr>
          <w:rFonts w:ascii="Times New Roman" w:hAnsi="Times New Roman"/>
          <w:b/>
          <w:sz w:val="24"/>
          <w:szCs w:val="24"/>
        </w:rPr>
      </w:pPr>
      <w:r w:rsidRPr="00BF7333">
        <w:rPr>
          <w:rFonts w:ascii="Times New Roman" w:hAnsi="Times New Roman"/>
          <w:sz w:val="24"/>
          <w:szCs w:val="24"/>
        </w:rPr>
        <w:t xml:space="preserve">Председателем экзаменационных комиссий для проведения итоговой аттестации выпускников может являться директор Учреждения, заместитель директора по учебно-воспитательной работе. </w:t>
      </w:r>
    </w:p>
    <w:p w:rsidR="007013CD" w:rsidRPr="00BF7333" w:rsidRDefault="007013CD" w:rsidP="007013CD">
      <w:pPr>
        <w:numPr>
          <w:ilvl w:val="1"/>
          <w:numId w:val="1"/>
        </w:numPr>
        <w:tabs>
          <w:tab w:val="left" w:pos="851"/>
        </w:tabs>
        <w:spacing w:after="0" w:line="240" w:lineRule="auto"/>
        <w:ind w:left="851" w:hanging="851"/>
        <w:jc w:val="both"/>
        <w:rPr>
          <w:rFonts w:ascii="Times New Roman" w:hAnsi="Times New Roman"/>
          <w:b/>
          <w:sz w:val="24"/>
          <w:szCs w:val="24"/>
        </w:rPr>
      </w:pPr>
      <w:r w:rsidRPr="00BF7333">
        <w:rPr>
          <w:rFonts w:ascii="Times New Roman" w:hAnsi="Times New Roman"/>
          <w:sz w:val="24"/>
          <w:szCs w:val="24"/>
        </w:rPr>
        <w:t xml:space="preserve">В состав экзаменационной комиссии входит не менее трех-пяти человек, в том числе председатель экзаменационной комиссии, заместитель председателя экзаменационной комиссии и иные члены экзаменационной комиссии. </w:t>
      </w:r>
    </w:p>
    <w:p w:rsidR="007013CD" w:rsidRPr="00BF7333" w:rsidRDefault="007013CD" w:rsidP="007013CD">
      <w:pPr>
        <w:numPr>
          <w:ilvl w:val="1"/>
          <w:numId w:val="1"/>
        </w:numPr>
        <w:tabs>
          <w:tab w:val="left" w:pos="851"/>
        </w:tabs>
        <w:spacing w:after="0" w:line="240" w:lineRule="auto"/>
        <w:ind w:left="851" w:hanging="851"/>
        <w:jc w:val="both"/>
        <w:rPr>
          <w:rFonts w:ascii="Times New Roman" w:hAnsi="Times New Roman"/>
          <w:b/>
          <w:sz w:val="24"/>
          <w:szCs w:val="24"/>
        </w:rPr>
      </w:pPr>
      <w:r w:rsidRPr="00BF7333">
        <w:rPr>
          <w:rFonts w:ascii="Times New Roman" w:hAnsi="Times New Roman"/>
          <w:sz w:val="24"/>
          <w:szCs w:val="24"/>
        </w:rPr>
        <w:t>Председатель экзаменационной комиссии организует деятельность экзаменационной комиссии, обеспечивает единство требований, предъявляемых к выпускникам при проведении итоговой аттестации.</w:t>
      </w:r>
    </w:p>
    <w:p w:rsidR="007013CD" w:rsidRPr="00BF7333" w:rsidRDefault="007013CD" w:rsidP="007013CD">
      <w:pPr>
        <w:numPr>
          <w:ilvl w:val="1"/>
          <w:numId w:val="1"/>
        </w:numPr>
        <w:tabs>
          <w:tab w:val="left" w:pos="851"/>
        </w:tabs>
        <w:spacing w:after="0" w:line="240" w:lineRule="auto"/>
        <w:ind w:left="851" w:hanging="851"/>
        <w:jc w:val="both"/>
        <w:rPr>
          <w:rFonts w:ascii="Times New Roman" w:hAnsi="Times New Roman"/>
          <w:b/>
          <w:sz w:val="24"/>
          <w:szCs w:val="24"/>
        </w:rPr>
      </w:pPr>
      <w:r w:rsidRPr="00BF7333">
        <w:rPr>
          <w:rFonts w:ascii="Times New Roman" w:hAnsi="Times New Roman"/>
          <w:sz w:val="24"/>
          <w:szCs w:val="24"/>
        </w:rPr>
        <w:t xml:space="preserve">Полномочия председателя экзаменационной комиссии действительны по 31 декабря текущего года. </w:t>
      </w:r>
    </w:p>
    <w:p w:rsidR="007013CD" w:rsidRPr="00BF7333" w:rsidRDefault="007013CD" w:rsidP="007013CD">
      <w:pPr>
        <w:numPr>
          <w:ilvl w:val="1"/>
          <w:numId w:val="1"/>
        </w:numPr>
        <w:tabs>
          <w:tab w:val="left" w:pos="851"/>
        </w:tabs>
        <w:spacing w:after="0" w:line="240" w:lineRule="auto"/>
        <w:ind w:left="851" w:hanging="851"/>
        <w:jc w:val="both"/>
        <w:rPr>
          <w:rFonts w:ascii="Times New Roman" w:hAnsi="Times New Roman"/>
          <w:b/>
          <w:sz w:val="24"/>
          <w:szCs w:val="24"/>
        </w:rPr>
      </w:pPr>
      <w:r w:rsidRPr="00BF7333">
        <w:rPr>
          <w:rFonts w:ascii="Times New Roman" w:hAnsi="Times New Roman"/>
          <w:sz w:val="24"/>
          <w:szCs w:val="24"/>
        </w:rPr>
        <w:t>Экзаменационная комиссия формируется для проведения итоговой аттестации по каждой образовательной программе отдельно. При этом одна экзаменационная комиссия вправе принимать несколько выпускных экзаменов.</w:t>
      </w:r>
    </w:p>
    <w:p w:rsidR="007013CD" w:rsidRPr="00BF7333" w:rsidRDefault="007013CD" w:rsidP="007013CD">
      <w:pPr>
        <w:tabs>
          <w:tab w:val="left" w:pos="851"/>
        </w:tabs>
        <w:spacing w:after="0" w:line="240" w:lineRule="auto"/>
        <w:ind w:left="851"/>
        <w:jc w:val="both"/>
        <w:rPr>
          <w:rFonts w:ascii="Times New Roman" w:hAnsi="Times New Roman"/>
          <w:b/>
          <w:sz w:val="24"/>
          <w:szCs w:val="24"/>
        </w:rPr>
      </w:pPr>
    </w:p>
    <w:p w:rsidR="007013CD" w:rsidRPr="00BF7333" w:rsidRDefault="007013CD" w:rsidP="007013CD">
      <w:pPr>
        <w:numPr>
          <w:ilvl w:val="0"/>
          <w:numId w:val="1"/>
        </w:numPr>
        <w:tabs>
          <w:tab w:val="left" w:pos="851"/>
        </w:tabs>
        <w:autoSpaceDE w:val="0"/>
        <w:autoSpaceDN w:val="0"/>
        <w:adjustRightInd w:val="0"/>
        <w:spacing w:after="0" w:line="240" w:lineRule="auto"/>
        <w:ind w:left="851" w:hanging="851"/>
        <w:jc w:val="both"/>
        <w:rPr>
          <w:rFonts w:ascii="Times New Roman" w:hAnsi="Times New Roman"/>
          <w:bCs/>
          <w:sz w:val="24"/>
          <w:szCs w:val="24"/>
        </w:rPr>
      </w:pPr>
      <w:r w:rsidRPr="00BF7333">
        <w:rPr>
          <w:rFonts w:ascii="Times New Roman" w:hAnsi="Times New Roman"/>
          <w:b/>
          <w:bCs/>
          <w:sz w:val="24"/>
          <w:szCs w:val="24"/>
        </w:rPr>
        <w:t>Сроки и процедура проведения итоговой аттестации.</w:t>
      </w:r>
    </w:p>
    <w:p w:rsidR="007013CD" w:rsidRPr="00BF7333" w:rsidRDefault="007013CD" w:rsidP="007013CD">
      <w:pPr>
        <w:numPr>
          <w:ilvl w:val="1"/>
          <w:numId w:val="1"/>
        </w:numPr>
        <w:tabs>
          <w:tab w:val="left" w:pos="851"/>
        </w:tabs>
        <w:spacing w:after="0" w:line="240" w:lineRule="auto"/>
        <w:ind w:left="851" w:hanging="851"/>
        <w:jc w:val="both"/>
        <w:rPr>
          <w:rFonts w:ascii="Times New Roman" w:hAnsi="Times New Roman"/>
          <w:b/>
          <w:sz w:val="24"/>
          <w:szCs w:val="24"/>
        </w:rPr>
      </w:pPr>
      <w:r w:rsidRPr="00BF7333">
        <w:rPr>
          <w:rFonts w:ascii="Times New Roman" w:hAnsi="Times New Roman"/>
          <w:sz w:val="24"/>
          <w:szCs w:val="24"/>
        </w:rPr>
        <w:t>Итоговая аттестация проводится по месту нахождения Учреждения.</w:t>
      </w:r>
    </w:p>
    <w:p w:rsidR="007013CD" w:rsidRPr="00BF7333" w:rsidRDefault="007013CD" w:rsidP="007013CD">
      <w:pPr>
        <w:numPr>
          <w:ilvl w:val="1"/>
          <w:numId w:val="1"/>
        </w:numPr>
        <w:tabs>
          <w:tab w:val="left" w:pos="851"/>
        </w:tabs>
        <w:spacing w:after="0" w:line="240" w:lineRule="auto"/>
        <w:ind w:left="851" w:hanging="851"/>
        <w:jc w:val="both"/>
        <w:rPr>
          <w:rFonts w:ascii="Times New Roman" w:hAnsi="Times New Roman"/>
          <w:b/>
          <w:sz w:val="24"/>
          <w:szCs w:val="24"/>
        </w:rPr>
      </w:pPr>
      <w:r w:rsidRPr="00BF7333">
        <w:rPr>
          <w:rFonts w:ascii="Times New Roman" w:hAnsi="Times New Roman"/>
          <w:sz w:val="24"/>
          <w:szCs w:val="24"/>
        </w:rPr>
        <w:lastRenderedPageBreak/>
        <w:t xml:space="preserve">Дата и время проведения каждого выпускного экзамена по дополнительным общеразвивающим образовательным программам устанавливаются приказом (распоряжением) директора Учреждения. </w:t>
      </w:r>
    </w:p>
    <w:p w:rsidR="007013CD" w:rsidRPr="00BF7333" w:rsidRDefault="007013CD" w:rsidP="007013CD">
      <w:pPr>
        <w:numPr>
          <w:ilvl w:val="1"/>
          <w:numId w:val="1"/>
        </w:numPr>
        <w:tabs>
          <w:tab w:val="left" w:pos="851"/>
        </w:tabs>
        <w:spacing w:after="0" w:line="240" w:lineRule="auto"/>
        <w:ind w:left="851" w:hanging="851"/>
        <w:jc w:val="both"/>
        <w:rPr>
          <w:rFonts w:ascii="Times New Roman" w:hAnsi="Times New Roman"/>
          <w:b/>
          <w:sz w:val="24"/>
          <w:szCs w:val="24"/>
        </w:rPr>
      </w:pPr>
      <w:r w:rsidRPr="00BF7333">
        <w:rPr>
          <w:rFonts w:ascii="Times New Roman" w:hAnsi="Times New Roman"/>
          <w:sz w:val="24"/>
          <w:szCs w:val="24"/>
        </w:rPr>
        <w:t>Приказы (распоряжения) доводятся до сведения всех членов экзаменационных комиссий, выпускников и их родителей (законных представителей) не позднее, чем за 20 дней до проведения первого выпускного экзамена. Расписание выпускных экзаменов должно предусматривать, чтобы интервал между ними для каждого выпускника составлял не менее трёх дней.</w:t>
      </w:r>
    </w:p>
    <w:p w:rsidR="007013CD" w:rsidRPr="00BF7333" w:rsidRDefault="007013CD" w:rsidP="007013CD">
      <w:pPr>
        <w:numPr>
          <w:ilvl w:val="1"/>
          <w:numId w:val="1"/>
        </w:numPr>
        <w:tabs>
          <w:tab w:val="left" w:pos="851"/>
        </w:tabs>
        <w:spacing w:after="0" w:line="240" w:lineRule="auto"/>
        <w:ind w:left="851" w:hanging="851"/>
        <w:jc w:val="both"/>
        <w:rPr>
          <w:rFonts w:ascii="Times New Roman" w:hAnsi="Times New Roman"/>
          <w:b/>
          <w:sz w:val="24"/>
          <w:szCs w:val="24"/>
        </w:rPr>
      </w:pPr>
      <w:r w:rsidRPr="00BF7333">
        <w:rPr>
          <w:rFonts w:ascii="Times New Roman" w:hAnsi="Times New Roman"/>
          <w:sz w:val="24"/>
          <w:szCs w:val="24"/>
        </w:rPr>
        <w:t>Перед выпускными экзаменами для выпускников проводятся консультации по вопросам итоговой аттестации.</w:t>
      </w:r>
    </w:p>
    <w:p w:rsidR="007013CD" w:rsidRPr="00BF7333" w:rsidRDefault="007013CD" w:rsidP="007013CD">
      <w:pPr>
        <w:numPr>
          <w:ilvl w:val="1"/>
          <w:numId w:val="1"/>
        </w:numPr>
        <w:tabs>
          <w:tab w:val="left" w:pos="851"/>
        </w:tabs>
        <w:spacing w:after="0" w:line="240" w:lineRule="auto"/>
        <w:ind w:left="851" w:hanging="851"/>
        <w:jc w:val="both"/>
        <w:rPr>
          <w:rFonts w:ascii="Times New Roman" w:hAnsi="Times New Roman"/>
          <w:b/>
          <w:sz w:val="24"/>
          <w:szCs w:val="24"/>
        </w:rPr>
      </w:pPr>
      <w:r w:rsidRPr="00BF7333">
        <w:rPr>
          <w:rFonts w:ascii="Times New Roman" w:hAnsi="Times New Roman"/>
          <w:sz w:val="24"/>
          <w:szCs w:val="24"/>
        </w:rPr>
        <w:t>Во время проведения выпускных экзаменов присутствие посторонних лиц допускается только с разрешения директора Учреждения.</w:t>
      </w:r>
    </w:p>
    <w:p w:rsidR="007013CD" w:rsidRPr="00BF7333" w:rsidRDefault="007013CD" w:rsidP="007013CD">
      <w:pPr>
        <w:numPr>
          <w:ilvl w:val="1"/>
          <w:numId w:val="1"/>
        </w:numPr>
        <w:tabs>
          <w:tab w:val="left" w:pos="851"/>
        </w:tabs>
        <w:spacing w:after="0" w:line="240" w:lineRule="auto"/>
        <w:ind w:left="851" w:hanging="851"/>
        <w:jc w:val="both"/>
        <w:rPr>
          <w:rFonts w:ascii="Times New Roman" w:hAnsi="Times New Roman"/>
          <w:b/>
          <w:sz w:val="24"/>
          <w:szCs w:val="24"/>
        </w:rPr>
      </w:pPr>
      <w:r w:rsidRPr="00BF7333">
        <w:rPr>
          <w:rFonts w:ascii="Times New Roman" w:hAnsi="Times New Roman"/>
          <w:sz w:val="24"/>
          <w:szCs w:val="24"/>
        </w:rPr>
        <w:t>С целью выявления лиц, обладающих выдающимися способностями в области искусств, и содействия в их дальнейшем профессиональном самоопределении, при проведении выпускных экзаменов вправе присутствовать представители образовательных учреждений, реализующих образовательные программы среднего профессионального образования и высшего профессионального образования в области искусств.</w:t>
      </w:r>
    </w:p>
    <w:p w:rsidR="007013CD" w:rsidRPr="00BF7333" w:rsidRDefault="007013CD" w:rsidP="007013CD">
      <w:pPr>
        <w:numPr>
          <w:ilvl w:val="1"/>
          <w:numId w:val="1"/>
        </w:numPr>
        <w:tabs>
          <w:tab w:val="left" w:pos="851"/>
        </w:tabs>
        <w:spacing w:after="0" w:line="240" w:lineRule="auto"/>
        <w:ind w:left="851" w:hanging="851"/>
        <w:jc w:val="both"/>
        <w:rPr>
          <w:rFonts w:ascii="Times New Roman" w:hAnsi="Times New Roman"/>
          <w:b/>
          <w:sz w:val="24"/>
          <w:szCs w:val="24"/>
        </w:rPr>
      </w:pPr>
      <w:r w:rsidRPr="00BF7333">
        <w:rPr>
          <w:rFonts w:ascii="Times New Roman" w:hAnsi="Times New Roman"/>
          <w:sz w:val="24"/>
          <w:szCs w:val="24"/>
        </w:rPr>
        <w:t>Заседание экзаменационной комиссии является правомочным, если на нём присутствует не менее 2/3 её состава. Решение экзаменационной комиссии по каждому выпускному экзамену принимается на закрытом заседании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председатель комиссии обладает правом решающего голоса.</w:t>
      </w:r>
    </w:p>
    <w:p w:rsidR="007013CD" w:rsidRPr="00BF7333" w:rsidRDefault="007013CD" w:rsidP="007013CD">
      <w:pPr>
        <w:numPr>
          <w:ilvl w:val="1"/>
          <w:numId w:val="1"/>
        </w:numPr>
        <w:tabs>
          <w:tab w:val="left" w:pos="851"/>
        </w:tabs>
        <w:spacing w:after="0" w:line="240" w:lineRule="auto"/>
        <w:ind w:left="851" w:hanging="851"/>
        <w:jc w:val="both"/>
        <w:rPr>
          <w:rFonts w:ascii="Times New Roman" w:hAnsi="Times New Roman"/>
          <w:b/>
          <w:sz w:val="24"/>
          <w:szCs w:val="24"/>
        </w:rPr>
      </w:pPr>
      <w:r w:rsidRPr="00BF7333">
        <w:rPr>
          <w:rFonts w:ascii="Times New Roman" w:hAnsi="Times New Roman"/>
          <w:sz w:val="24"/>
          <w:szCs w:val="24"/>
        </w:rPr>
        <w:t>По итогам проведения выпускного экзамена выпускнику выставляется оценка «отлично» (5), «хорошо» (4), «удовлетворительно» (3) или «неудовлетворительно» (2).</w:t>
      </w:r>
    </w:p>
    <w:p w:rsidR="007013CD" w:rsidRPr="00BF7333" w:rsidRDefault="007013CD" w:rsidP="007013CD">
      <w:pPr>
        <w:numPr>
          <w:ilvl w:val="1"/>
          <w:numId w:val="1"/>
        </w:numPr>
        <w:tabs>
          <w:tab w:val="left" w:pos="851"/>
        </w:tabs>
        <w:spacing w:after="0" w:line="240" w:lineRule="auto"/>
        <w:ind w:left="851" w:hanging="851"/>
        <w:jc w:val="both"/>
        <w:rPr>
          <w:rFonts w:ascii="Times New Roman" w:hAnsi="Times New Roman"/>
          <w:sz w:val="24"/>
          <w:szCs w:val="24"/>
        </w:rPr>
      </w:pPr>
      <w:r w:rsidRPr="00BF7333">
        <w:rPr>
          <w:rFonts w:ascii="Times New Roman" w:hAnsi="Times New Roman"/>
          <w:sz w:val="24"/>
          <w:szCs w:val="24"/>
        </w:rPr>
        <w:t>Результаты выпускных экзаменов объявляются в тот же день после оформления экзаменационного листа.</w:t>
      </w:r>
    </w:p>
    <w:p w:rsidR="007013CD" w:rsidRPr="00BF7333" w:rsidRDefault="007013CD" w:rsidP="007013CD">
      <w:pPr>
        <w:numPr>
          <w:ilvl w:val="0"/>
          <w:numId w:val="1"/>
        </w:numPr>
        <w:tabs>
          <w:tab w:val="left" w:pos="851"/>
        </w:tabs>
        <w:autoSpaceDE w:val="0"/>
        <w:autoSpaceDN w:val="0"/>
        <w:adjustRightInd w:val="0"/>
        <w:spacing w:after="0" w:line="240" w:lineRule="auto"/>
        <w:ind w:left="851" w:hanging="851"/>
        <w:jc w:val="both"/>
        <w:rPr>
          <w:rFonts w:ascii="Times New Roman" w:hAnsi="Times New Roman"/>
          <w:bCs/>
          <w:sz w:val="24"/>
          <w:szCs w:val="24"/>
        </w:rPr>
      </w:pPr>
      <w:r w:rsidRPr="00BF7333">
        <w:rPr>
          <w:rFonts w:ascii="Times New Roman" w:hAnsi="Times New Roman"/>
          <w:b/>
          <w:bCs/>
          <w:sz w:val="24"/>
          <w:szCs w:val="24"/>
        </w:rPr>
        <w:t>Порядок подачи и рассмотрения апелляций.</w:t>
      </w:r>
    </w:p>
    <w:p w:rsidR="007013CD" w:rsidRPr="00BF7333" w:rsidRDefault="007013CD" w:rsidP="007013CD">
      <w:pPr>
        <w:numPr>
          <w:ilvl w:val="1"/>
          <w:numId w:val="1"/>
        </w:numPr>
        <w:tabs>
          <w:tab w:val="left" w:pos="851"/>
        </w:tabs>
        <w:spacing w:after="0" w:line="240" w:lineRule="auto"/>
        <w:ind w:left="851" w:hanging="851"/>
        <w:jc w:val="both"/>
        <w:rPr>
          <w:rFonts w:ascii="Times New Roman" w:hAnsi="Times New Roman"/>
          <w:b/>
          <w:sz w:val="24"/>
          <w:szCs w:val="24"/>
        </w:rPr>
      </w:pPr>
      <w:r w:rsidRPr="00BF7333">
        <w:rPr>
          <w:rFonts w:ascii="Times New Roman" w:hAnsi="Times New Roman"/>
          <w:sz w:val="24"/>
          <w:szCs w:val="24"/>
        </w:rPr>
        <w:t>Выпускники и (или) их родители (законные представители) вправе подать письменное заявление об апелляции по процедурным вопросам проведения итоговой аттестации (далее – апелляция) в апелляционную комиссию не позднее следующего рабочего дня после проведения выпускного экзамена.</w:t>
      </w:r>
    </w:p>
    <w:p w:rsidR="007013CD" w:rsidRPr="00BF7333" w:rsidRDefault="007013CD" w:rsidP="007013CD">
      <w:pPr>
        <w:numPr>
          <w:ilvl w:val="1"/>
          <w:numId w:val="1"/>
        </w:numPr>
        <w:tabs>
          <w:tab w:val="left" w:pos="851"/>
        </w:tabs>
        <w:spacing w:after="0" w:line="240" w:lineRule="auto"/>
        <w:ind w:left="851" w:hanging="851"/>
        <w:jc w:val="both"/>
        <w:rPr>
          <w:rFonts w:ascii="Times New Roman" w:hAnsi="Times New Roman"/>
          <w:b/>
          <w:sz w:val="24"/>
          <w:szCs w:val="24"/>
        </w:rPr>
      </w:pPr>
      <w:r w:rsidRPr="00BF7333">
        <w:rPr>
          <w:rFonts w:ascii="Times New Roman" w:hAnsi="Times New Roman"/>
          <w:sz w:val="24"/>
          <w:szCs w:val="24"/>
        </w:rPr>
        <w:t>Состав апелляционной комиссии утверждается приказом (распоряжением) директора Учреждения одновременно с утверждением состава экзаменационной комиссии. Апелляционная комиссия формируется в количестве не менее трёх человек из числа работников Учреждения, не входящих в состав экзаменационных комиссий.</w:t>
      </w:r>
    </w:p>
    <w:p w:rsidR="007013CD" w:rsidRPr="00BF7333" w:rsidRDefault="007013CD" w:rsidP="007013CD">
      <w:pPr>
        <w:numPr>
          <w:ilvl w:val="1"/>
          <w:numId w:val="1"/>
        </w:numPr>
        <w:tabs>
          <w:tab w:val="left" w:pos="851"/>
        </w:tabs>
        <w:spacing w:after="0" w:line="240" w:lineRule="auto"/>
        <w:ind w:left="851" w:hanging="851"/>
        <w:jc w:val="both"/>
        <w:rPr>
          <w:rFonts w:ascii="Times New Roman" w:hAnsi="Times New Roman"/>
          <w:b/>
          <w:sz w:val="24"/>
          <w:szCs w:val="24"/>
        </w:rPr>
      </w:pPr>
      <w:r w:rsidRPr="00BF7333">
        <w:rPr>
          <w:rFonts w:ascii="Times New Roman" w:hAnsi="Times New Roman"/>
          <w:sz w:val="24"/>
          <w:szCs w:val="24"/>
        </w:rPr>
        <w:t>Решения апелляционной комиссии принимается большинством голосов от общего числа членов комиссии. При равенстве голосов решающим является голос председателя апелляционной комиссии.</w:t>
      </w:r>
    </w:p>
    <w:p w:rsidR="007013CD" w:rsidRPr="00BF7333" w:rsidRDefault="007013CD" w:rsidP="007013CD">
      <w:pPr>
        <w:numPr>
          <w:ilvl w:val="1"/>
          <w:numId w:val="1"/>
        </w:numPr>
        <w:tabs>
          <w:tab w:val="left" w:pos="851"/>
        </w:tabs>
        <w:spacing w:after="0" w:line="240" w:lineRule="auto"/>
        <w:ind w:left="851" w:hanging="851"/>
        <w:jc w:val="both"/>
        <w:rPr>
          <w:rFonts w:ascii="Times New Roman" w:hAnsi="Times New Roman"/>
          <w:b/>
          <w:sz w:val="24"/>
          <w:szCs w:val="24"/>
        </w:rPr>
      </w:pPr>
      <w:r w:rsidRPr="00BF7333">
        <w:rPr>
          <w:rFonts w:ascii="Times New Roman" w:hAnsi="Times New Roman"/>
          <w:sz w:val="24"/>
          <w:szCs w:val="24"/>
        </w:rPr>
        <w:t>Апелляция может быть подана только по процедуре проведения выпускного экзамена. Апелляция рассматривается не позднее одного рабочего дня со дня её подачи на заседании апелляционной комиссии, на которое приглашается председатель соответствующей экзаменационной комиссии (или его заместитель), а также выпускник и (или) его родители (законные представители), не согласные с решением экзаменационной комиссии.</w:t>
      </w:r>
    </w:p>
    <w:p w:rsidR="007013CD" w:rsidRPr="00BF7333" w:rsidRDefault="007013CD" w:rsidP="007013CD">
      <w:pPr>
        <w:numPr>
          <w:ilvl w:val="1"/>
          <w:numId w:val="1"/>
        </w:numPr>
        <w:tabs>
          <w:tab w:val="left" w:pos="851"/>
        </w:tabs>
        <w:spacing w:after="0" w:line="240" w:lineRule="auto"/>
        <w:ind w:left="851" w:hanging="851"/>
        <w:jc w:val="both"/>
        <w:rPr>
          <w:rFonts w:ascii="Times New Roman" w:hAnsi="Times New Roman"/>
          <w:b/>
          <w:sz w:val="24"/>
          <w:szCs w:val="24"/>
        </w:rPr>
      </w:pPr>
      <w:r w:rsidRPr="00BF7333">
        <w:rPr>
          <w:rFonts w:ascii="Times New Roman" w:hAnsi="Times New Roman"/>
          <w:sz w:val="24"/>
          <w:szCs w:val="24"/>
        </w:rPr>
        <w:t>Выпускной экзамен проводится повторно в присутствии одного из членов апелляционной комиссии в течение семи рабочих дней с момента принятия апелляционной комиссией решения о целесообразности его проведения.</w:t>
      </w:r>
    </w:p>
    <w:p w:rsidR="007013CD" w:rsidRPr="00BF7333" w:rsidRDefault="007013CD" w:rsidP="007013CD">
      <w:pPr>
        <w:numPr>
          <w:ilvl w:val="1"/>
          <w:numId w:val="1"/>
        </w:numPr>
        <w:tabs>
          <w:tab w:val="left" w:pos="851"/>
        </w:tabs>
        <w:spacing w:after="0" w:line="240" w:lineRule="auto"/>
        <w:ind w:left="851" w:hanging="851"/>
        <w:jc w:val="both"/>
        <w:rPr>
          <w:rFonts w:ascii="Times New Roman" w:hAnsi="Times New Roman"/>
          <w:b/>
          <w:sz w:val="24"/>
          <w:szCs w:val="24"/>
        </w:rPr>
      </w:pPr>
      <w:r w:rsidRPr="00BF7333">
        <w:rPr>
          <w:rFonts w:ascii="Times New Roman" w:hAnsi="Times New Roman"/>
          <w:sz w:val="24"/>
          <w:szCs w:val="24"/>
        </w:rPr>
        <w:lastRenderedPageBreak/>
        <w:t>Подача апелляции по процедуре проведения повторного выпускного экзамена не допускается.</w:t>
      </w:r>
    </w:p>
    <w:p w:rsidR="007013CD" w:rsidRPr="00BF7333" w:rsidRDefault="007013CD" w:rsidP="007013CD">
      <w:pPr>
        <w:tabs>
          <w:tab w:val="left" w:pos="851"/>
        </w:tabs>
        <w:spacing w:after="0" w:line="240" w:lineRule="auto"/>
        <w:ind w:left="851"/>
        <w:jc w:val="both"/>
        <w:rPr>
          <w:rFonts w:ascii="Times New Roman" w:hAnsi="Times New Roman"/>
          <w:b/>
          <w:sz w:val="24"/>
          <w:szCs w:val="24"/>
        </w:rPr>
      </w:pPr>
    </w:p>
    <w:p w:rsidR="007013CD" w:rsidRPr="00BF7333" w:rsidRDefault="007013CD" w:rsidP="007013CD">
      <w:pPr>
        <w:numPr>
          <w:ilvl w:val="0"/>
          <w:numId w:val="1"/>
        </w:numPr>
        <w:tabs>
          <w:tab w:val="left" w:pos="851"/>
        </w:tabs>
        <w:autoSpaceDE w:val="0"/>
        <w:autoSpaceDN w:val="0"/>
        <w:adjustRightInd w:val="0"/>
        <w:spacing w:after="0" w:line="240" w:lineRule="auto"/>
        <w:ind w:left="851" w:hanging="851"/>
        <w:jc w:val="both"/>
        <w:rPr>
          <w:rFonts w:ascii="Times New Roman" w:hAnsi="Times New Roman"/>
          <w:bCs/>
          <w:sz w:val="24"/>
          <w:szCs w:val="24"/>
        </w:rPr>
      </w:pPr>
      <w:r w:rsidRPr="00BF7333">
        <w:rPr>
          <w:rFonts w:ascii="Times New Roman" w:hAnsi="Times New Roman"/>
          <w:b/>
          <w:bCs/>
          <w:sz w:val="24"/>
          <w:szCs w:val="24"/>
        </w:rPr>
        <w:t>Повторное прохождение итоговой аттестации.</w:t>
      </w:r>
    </w:p>
    <w:p w:rsidR="007013CD" w:rsidRPr="00BF7333" w:rsidRDefault="007013CD" w:rsidP="007013CD">
      <w:pPr>
        <w:numPr>
          <w:ilvl w:val="1"/>
          <w:numId w:val="1"/>
        </w:numPr>
        <w:tabs>
          <w:tab w:val="left" w:pos="851"/>
        </w:tabs>
        <w:spacing w:after="0" w:line="240" w:lineRule="auto"/>
        <w:ind w:left="851" w:hanging="851"/>
        <w:jc w:val="both"/>
        <w:rPr>
          <w:rFonts w:ascii="Times New Roman" w:hAnsi="Times New Roman"/>
          <w:b/>
          <w:sz w:val="24"/>
          <w:szCs w:val="24"/>
        </w:rPr>
      </w:pPr>
      <w:r w:rsidRPr="00BF7333">
        <w:rPr>
          <w:rFonts w:ascii="Times New Roman" w:hAnsi="Times New Roman"/>
          <w:sz w:val="24"/>
          <w:szCs w:val="24"/>
        </w:rPr>
        <w:t>Лицам, не прошедшим итоговую аттестацию по уважительной причине (в результате болезни или в других исключительных случаях, документально подтверждённых), предоставляется возможность пройти итоговую аттестацию в иной срок без отчисления из Учреждения, но не позднее шести месяцев с даты выдачи документа, подтверждающего наличие указанной уважительной причины.</w:t>
      </w:r>
    </w:p>
    <w:p w:rsidR="007013CD" w:rsidRPr="00BF7333" w:rsidRDefault="007013CD" w:rsidP="007013CD">
      <w:pPr>
        <w:numPr>
          <w:ilvl w:val="1"/>
          <w:numId w:val="1"/>
        </w:numPr>
        <w:tabs>
          <w:tab w:val="left" w:pos="851"/>
        </w:tabs>
        <w:spacing w:after="0" w:line="240" w:lineRule="auto"/>
        <w:ind w:left="851" w:hanging="851"/>
        <w:jc w:val="both"/>
        <w:rPr>
          <w:rFonts w:ascii="Times New Roman" w:hAnsi="Times New Roman"/>
          <w:b/>
          <w:sz w:val="24"/>
          <w:szCs w:val="24"/>
        </w:rPr>
      </w:pPr>
      <w:r w:rsidRPr="00BF7333">
        <w:rPr>
          <w:rFonts w:ascii="Times New Roman" w:hAnsi="Times New Roman"/>
          <w:sz w:val="24"/>
          <w:szCs w:val="24"/>
        </w:rPr>
        <w:t>Лицо, не прошедшее итоговую аттестацию по неуважительной причине или получившее на итоговой аттестации неудовлетворительные результаты, отчисляется из Учреждения. Указанное лицо вправе пройти итоговую аттестацию повторно не ранее, чем через шесть месяцев и не позднее, чем через год со дня, когда данное лицо прошло (или должно было пройти) итоговую аттестацию впервые. Для прохождения повторной итоговой аттестации данное лицо должно быть восстановлено в Учреждении на период времени, не превышающий предусмотренного на итоговую аттестацию образовательными программами.</w:t>
      </w:r>
    </w:p>
    <w:p w:rsidR="007013CD" w:rsidRPr="00BF7333" w:rsidRDefault="007013CD" w:rsidP="007013CD">
      <w:pPr>
        <w:numPr>
          <w:ilvl w:val="1"/>
          <w:numId w:val="1"/>
        </w:numPr>
        <w:tabs>
          <w:tab w:val="left" w:pos="851"/>
        </w:tabs>
        <w:spacing w:after="0" w:line="240" w:lineRule="auto"/>
        <w:ind w:left="851" w:hanging="851"/>
        <w:jc w:val="both"/>
        <w:rPr>
          <w:rFonts w:ascii="Times New Roman" w:hAnsi="Times New Roman"/>
          <w:b/>
          <w:sz w:val="24"/>
          <w:szCs w:val="24"/>
        </w:rPr>
      </w:pPr>
      <w:r w:rsidRPr="00BF7333">
        <w:rPr>
          <w:rFonts w:ascii="Times New Roman" w:hAnsi="Times New Roman"/>
          <w:sz w:val="24"/>
          <w:szCs w:val="24"/>
        </w:rPr>
        <w:t>Прохождение повторной итоговой аттестации более одного раза не допускается.</w:t>
      </w:r>
    </w:p>
    <w:p w:rsidR="007013CD" w:rsidRPr="00BF7333" w:rsidRDefault="007013CD" w:rsidP="007013CD">
      <w:pPr>
        <w:tabs>
          <w:tab w:val="left" w:pos="851"/>
        </w:tabs>
        <w:spacing w:after="0" w:line="240" w:lineRule="auto"/>
        <w:ind w:left="851"/>
        <w:jc w:val="both"/>
        <w:rPr>
          <w:rFonts w:ascii="Times New Roman" w:hAnsi="Times New Roman"/>
          <w:b/>
          <w:sz w:val="24"/>
          <w:szCs w:val="24"/>
        </w:rPr>
      </w:pPr>
    </w:p>
    <w:p w:rsidR="007013CD" w:rsidRPr="00BF7333" w:rsidRDefault="007013CD" w:rsidP="007013CD">
      <w:pPr>
        <w:numPr>
          <w:ilvl w:val="0"/>
          <w:numId w:val="1"/>
        </w:numPr>
        <w:tabs>
          <w:tab w:val="left" w:pos="851"/>
        </w:tabs>
        <w:autoSpaceDE w:val="0"/>
        <w:autoSpaceDN w:val="0"/>
        <w:adjustRightInd w:val="0"/>
        <w:spacing w:after="0" w:line="240" w:lineRule="auto"/>
        <w:ind w:left="851" w:hanging="851"/>
        <w:jc w:val="both"/>
        <w:rPr>
          <w:rFonts w:ascii="Times New Roman" w:hAnsi="Times New Roman"/>
          <w:bCs/>
          <w:sz w:val="24"/>
          <w:szCs w:val="24"/>
        </w:rPr>
      </w:pPr>
      <w:r w:rsidRPr="00BF7333">
        <w:rPr>
          <w:rFonts w:ascii="Times New Roman" w:hAnsi="Times New Roman"/>
          <w:b/>
          <w:bCs/>
          <w:sz w:val="24"/>
          <w:szCs w:val="24"/>
        </w:rPr>
        <w:t>Получение документа об освоении дополнительных образовательных общеразвивающих программ в области искусств.</w:t>
      </w:r>
    </w:p>
    <w:p w:rsidR="007013CD" w:rsidRPr="00BF7333" w:rsidRDefault="007013CD" w:rsidP="007013CD">
      <w:pPr>
        <w:numPr>
          <w:ilvl w:val="1"/>
          <w:numId w:val="1"/>
        </w:numPr>
        <w:tabs>
          <w:tab w:val="left" w:pos="851"/>
        </w:tabs>
        <w:spacing w:after="0" w:line="240" w:lineRule="auto"/>
        <w:ind w:left="851" w:hanging="851"/>
        <w:jc w:val="both"/>
        <w:rPr>
          <w:rFonts w:ascii="Times New Roman" w:hAnsi="Times New Roman"/>
          <w:b/>
          <w:sz w:val="24"/>
          <w:szCs w:val="24"/>
        </w:rPr>
      </w:pPr>
      <w:r w:rsidRPr="00BF7333">
        <w:rPr>
          <w:rFonts w:ascii="Times New Roman" w:hAnsi="Times New Roman"/>
          <w:sz w:val="24"/>
          <w:szCs w:val="24"/>
        </w:rPr>
        <w:t>Лицам, прошедшим итоговую аттестацию, завершающую освоение дополнительных общеразвивающих образовательных программ, выдаётся заверенное печатью Учреждения свидетельство об обучении. Лицам, не прошедшим итоговую аттестацию по неуважительной причине или получившим на итоговой аттестации неудовлетворительные результаты и отчисленным из Учреждения, выдаётся справка установленного Учреждением образца.</w:t>
      </w:r>
    </w:p>
    <w:p w:rsidR="007013CD" w:rsidRDefault="007013CD" w:rsidP="007013CD">
      <w:pPr>
        <w:spacing w:after="0" w:line="240" w:lineRule="auto"/>
        <w:ind w:left="567"/>
        <w:jc w:val="both"/>
        <w:rPr>
          <w:rFonts w:ascii="Times New Roman" w:hAnsi="Times New Roman"/>
          <w:sz w:val="24"/>
          <w:szCs w:val="24"/>
        </w:rPr>
      </w:pPr>
    </w:p>
    <w:p w:rsidR="000D1403" w:rsidRDefault="000D1403"/>
    <w:sectPr w:rsidR="000D1403" w:rsidSect="000D14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B0CE8"/>
    <w:multiLevelType w:val="multilevel"/>
    <w:tmpl w:val="180C0A34"/>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val="0"/>
        <w:color w:val="000000"/>
      </w:rPr>
    </w:lvl>
    <w:lvl w:ilvl="2">
      <w:start w:val="1"/>
      <w:numFmt w:val="decimal"/>
      <w:isLgl/>
      <w:lvlText w:val="%1.%2.%3."/>
      <w:lvlJc w:val="left"/>
      <w:pPr>
        <w:ind w:left="5966" w:hanging="720"/>
      </w:pPr>
      <w:rPr>
        <w:rFonts w:hint="default"/>
        <w:b w:val="0"/>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
    <w:nsid w:val="51C415EA"/>
    <w:multiLevelType w:val="hybridMultilevel"/>
    <w:tmpl w:val="F71EF1B0"/>
    <w:lvl w:ilvl="0" w:tplc="FBACA1E6">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013CD"/>
    <w:rsid w:val="000D1403"/>
    <w:rsid w:val="003051F7"/>
    <w:rsid w:val="007013CD"/>
    <w:rsid w:val="00B25476"/>
    <w:rsid w:val="00B34775"/>
    <w:rsid w:val="00D67E93"/>
    <w:rsid w:val="00DE4D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3C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1558</Words>
  <Characters>8884</Characters>
  <Application>Microsoft Office Word</Application>
  <DocSecurity>0</DocSecurity>
  <Lines>74</Lines>
  <Paragraphs>20</Paragraphs>
  <ScaleCrop>false</ScaleCrop>
  <Company>Krokoz™</Company>
  <LinksUpToDate>false</LinksUpToDate>
  <CharactersWithSpaces>10422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Пользователь2</dc:creator>
  <cp:lastModifiedBy>Пользователь2</cp:lastModifiedBy>
  <cp:revision>3</cp:revision>
  <dcterms:created xsi:type="dcterms:W3CDTF">2017-11-08T14:38:00Z</dcterms:created>
  <dcterms:modified xsi:type="dcterms:W3CDTF">2017-11-08T14:47:00Z</dcterms:modified>
</cp:coreProperties>
</file>